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81" w:type="dxa"/>
        <w:tblInd w:w="-426" w:type="dxa"/>
        <w:tblLook w:val="04A0" w:firstRow="1" w:lastRow="0" w:firstColumn="1" w:lastColumn="0" w:noHBand="0" w:noVBand="1"/>
      </w:tblPr>
      <w:tblGrid>
        <w:gridCol w:w="4503"/>
        <w:gridCol w:w="2059"/>
        <w:gridCol w:w="4819"/>
      </w:tblGrid>
      <w:tr w:rsidR="00890ACA" w:rsidRPr="00867BC0" w14:paraId="253651AC" w14:textId="77777777" w:rsidTr="00867BC0">
        <w:trPr>
          <w:trHeight w:val="1560"/>
        </w:trPr>
        <w:tc>
          <w:tcPr>
            <w:tcW w:w="4503" w:type="dxa"/>
          </w:tcPr>
          <w:p w14:paraId="1963FCB7" w14:textId="27215F50" w:rsidR="00890ACA" w:rsidRPr="00867BC0" w:rsidRDefault="00890ACA" w:rsidP="00CD7BE5">
            <w:pPr>
              <w:shd w:val="clear" w:color="auto" w:fill="FFFFFF"/>
              <w:ind w:firstLine="125"/>
              <w:jc w:val="center"/>
              <w:rPr>
                <w:bCs/>
                <w:color w:val="000000"/>
                <w:lang w:val="kk-KZ"/>
              </w:rPr>
            </w:pPr>
            <w:r w:rsidRPr="00867BC0">
              <w:rPr>
                <w:bCs/>
                <w:color w:val="000000"/>
                <w:lang w:val="kk-KZ"/>
              </w:rPr>
              <w:t xml:space="preserve">Алматы қаласы Қоғамдық денсаулық сақтау басқармасының шаруашылық жүргізу құқығындағы </w:t>
            </w:r>
          </w:p>
          <w:p w14:paraId="2BE2BA92" w14:textId="77777777" w:rsidR="00890ACA" w:rsidRPr="00867BC0" w:rsidRDefault="00890ACA" w:rsidP="00CD7BE5">
            <w:pPr>
              <w:shd w:val="clear" w:color="auto" w:fill="FFFFFF"/>
              <w:ind w:firstLine="125"/>
              <w:jc w:val="center"/>
              <w:rPr>
                <w:color w:val="000000"/>
                <w:lang w:val="kk-KZ"/>
              </w:rPr>
            </w:pPr>
            <w:r w:rsidRPr="00867BC0">
              <w:rPr>
                <w:b/>
                <w:bCs/>
                <w:color w:val="000000"/>
                <w:lang w:val="kk-KZ"/>
              </w:rPr>
              <w:t>«Қалалық перинаталдық орталық»</w:t>
            </w:r>
            <w:r w:rsidRPr="00867BC0">
              <w:rPr>
                <w:bCs/>
                <w:color w:val="000000"/>
                <w:lang w:val="kk-KZ"/>
              </w:rPr>
              <w:t xml:space="preserve"> коммуналдық мемлекеттік кәсіпорны</w:t>
            </w:r>
          </w:p>
        </w:tc>
        <w:tc>
          <w:tcPr>
            <w:tcW w:w="2059" w:type="dxa"/>
          </w:tcPr>
          <w:p w14:paraId="6C41DD45" w14:textId="4635BD3D" w:rsidR="00890ACA" w:rsidRPr="00867BC0" w:rsidRDefault="00890ACA" w:rsidP="00CD7BE5">
            <w:pPr>
              <w:ind w:left="176"/>
              <w:rPr>
                <w:color w:val="000000"/>
                <w:lang w:val="kk-KZ"/>
              </w:rPr>
            </w:pPr>
          </w:p>
          <w:p w14:paraId="6B2D7677" w14:textId="77777777" w:rsidR="00890ACA" w:rsidRPr="00867BC0" w:rsidRDefault="00890ACA" w:rsidP="00890ACA">
            <w:pPr>
              <w:rPr>
                <w:lang w:val="kk-KZ"/>
              </w:rPr>
            </w:pPr>
          </w:p>
          <w:p w14:paraId="479F3397" w14:textId="77777777" w:rsidR="00890ACA" w:rsidRPr="00867BC0" w:rsidRDefault="00890ACA" w:rsidP="00890ACA">
            <w:pPr>
              <w:rPr>
                <w:color w:val="000000"/>
                <w:lang w:val="kk-KZ"/>
              </w:rPr>
            </w:pPr>
          </w:p>
          <w:p w14:paraId="341C2E75" w14:textId="4A26A545" w:rsidR="00890ACA" w:rsidRPr="00867BC0" w:rsidRDefault="00890ACA" w:rsidP="00890ACA">
            <w:pPr>
              <w:jc w:val="center"/>
              <w:rPr>
                <w:lang w:val="kk-KZ"/>
              </w:rPr>
            </w:pPr>
          </w:p>
        </w:tc>
        <w:tc>
          <w:tcPr>
            <w:tcW w:w="4819" w:type="dxa"/>
          </w:tcPr>
          <w:p w14:paraId="382F19EB" w14:textId="77777777" w:rsidR="00890ACA" w:rsidRPr="00867BC0" w:rsidRDefault="00890ACA" w:rsidP="00CD7BE5">
            <w:pPr>
              <w:shd w:val="clear" w:color="auto" w:fill="FFFFFF"/>
              <w:jc w:val="center"/>
              <w:rPr>
                <w:color w:val="000000"/>
                <w:spacing w:val="-4"/>
              </w:rPr>
            </w:pPr>
            <w:r w:rsidRPr="00867BC0">
              <w:rPr>
                <w:color w:val="000000"/>
                <w:spacing w:val="-4"/>
              </w:rPr>
              <w:t>Коммунальное государственное предприятие на праве хозяйственного ведения</w:t>
            </w:r>
          </w:p>
          <w:p w14:paraId="33B7E204" w14:textId="77777777" w:rsidR="00890ACA" w:rsidRPr="00867BC0" w:rsidRDefault="00890ACA" w:rsidP="00CD7BE5">
            <w:pPr>
              <w:ind w:left="176"/>
              <w:jc w:val="center"/>
              <w:rPr>
                <w:color w:val="000000"/>
                <w:spacing w:val="-4"/>
              </w:rPr>
            </w:pPr>
            <w:r w:rsidRPr="00867BC0">
              <w:rPr>
                <w:b/>
                <w:color w:val="000000"/>
                <w:spacing w:val="-4"/>
              </w:rPr>
              <w:t>«Городской перинатальный центр»</w:t>
            </w:r>
            <w:r w:rsidRPr="00867BC0">
              <w:rPr>
                <w:color w:val="000000"/>
                <w:spacing w:val="-4"/>
              </w:rPr>
              <w:t xml:space="preserve"> Управления общественного здравоохранения города Алматы</w:t>
            </w:r>
          </w:p>
          <w:p w14:paraId="697545D9" w14:textId="77777777" w:rsidR="00890ACA" w:rsidRPr="00867BC0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  <w:p w14:paraId="020216EE" w14:textId="30668E7E" w:rsidR="00890ACA" w:rsidRPr="00867BC0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</w:tc>
      </w:tr>
    </w:tbl>
    <w:p w14:paraId="2FE80995" w14:textId="4652467F" w:rsidR="00890ACA" w:rsidRPr="00B14394" w:rsidRDefault="00867BC0" w:rsidP="00890ACA">
      <w:pPr>
        <w:pBdr>
          <w:bottom w:val="single" w:sz="12" w:space="1" w:color="00000A"/>
        </w:pBdr>
        <w:spacing w:line="20" w:lineRule="exact"/>
        <w:ind w:left="-284" w:right="-284"/>
      </w:pPr>
      <w:r w:rsidRPr="00867BC0"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 wp14:anchorId="510FCCD9" wp14:editId="58376E9C">
            <wp:simplePos x="0" y="0"/>
            <wp:positionH relativeFrom="column">
              <wp:posOffset>2687955</wp:posOffset>
            </wp:positionH>
            <wp:positionV relativeFrom="paragraph">
              <wp:posOffset>-1587964</wp:posOffset>
            </wp:positionV>
            <wp:extent cx="1135380" cy="1565910"/>
            <wp:effectExtent l="0" t="0" r="7620" b="0"/>
            <wp:wrapNone/>
            <wp:docPr id="5" name="Рисунок 5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8"/>
        <w:tblW w:w="1063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386"/>
      </w:tblGrid>
      <w:tr w:rsidR="00890ACA" w:rsidRPr="00890ACA" w14:paraId="5B8830F0" w14:textId="77777777" w:rsidTr="00CD7BE5">
        <w:tc>
          <w:tcPr>
            <w:tcW w:w="5246" w:type="dxa"/>
          </w:tcPr>
          <w:p w14:paraId="0910A8AC" w14:textId="53057A03" w:rsidR="00890ACA" w:rsidRPr="00A80353" w:rsidRDefault="00890ACA" w:rsidP="00CD7BE5"/>
        </w:tc>
        <w:tc>
          <w:tcPr>
            <w:tcW w:w="5386" w:type="dxa"/>
          </w:tcPr>
          <w:p w14:paraId="56AA3A37" w14:textId="77777777" w:rsidR="00890ACA" w:rsidRPr="00A80353" w:rsidRDefault="00890ACA" w:rsidP="00CD7BE5"/>
        </w:tc>
      </w:tr>
    </w:tbl>
    <w:p w14:paraId="2C102C54" w14:textId="688A8C8D" w:rsidR="0005729E" w:rsidRPr="00867BC0" w:rsidRDefault="000F031E">
      <w:pPr>
        <w:pStyle w:val="a4"/>
        <w:tabs>
          <w:tab w:val="left" w:pos="7706"/>
        </w:tabs>
        <w:rPr>
          <w:sz w:val="24"/>
          <w:szCs w:val="24"/>
        </w:rPr>
      </w:pPr>
      <w:bookmarkStart w:id="0" w:name="Алматы__________________________________"/>
      <w:bookmarkEnd w:id="0"/>
      <w:proofErr w:type="spellStart"/>
      <w:r w:rsidRPr="00867BC0">
        <w:rPr>
          <w:spacing w:val="-2"/>
          <w:sz w:val="24"/>
          <w:szCs w:val="24"/>
        </w:rPr>
        <w:t>г.</w:t>
      </w:r>
      <w:r w:rsidR="00517A04" w:rsidRPr="00867BC0">
        <w:rPr>
          <w:spacing w:val="-2"/>
          <w:sz w:val="24"/>
          <w:szCs w:val="24"/>
        </w:rPr>
        <w:t>Алматы</w:t>
      </w:r>
      <w:proofErr w:type="spellEnd"/>
      <w:r w:rsidR="00517A04" w:rsidRPr="00867BC0">
        <w:rPr>
          <w:sz w:val="24"/>
          <w:szCs w:val="24"/>
        </w:rPr>
        <w:tab/>
      </w:r>
      <w:r w:rsidR="00867BC0">
        <w:rPr>
          <w:sz w:val="24"/>
          <w:szCs w:val="24"/>
        </w:rPr>
        <w:t xml:space="preserve">      </w:t>
      </w:r>
      <w:proofErr w:type="gramStart"/>
      <w:r w:rsidR="00867BC0">
        <w:rPr>
          <w:sz w:val="24"/>
          <w:szCs w:val="24"/>
        </w:rPr>
        <w:t xml:space="preserve">   </w:t>
      </w:r>
      <w:r w:rsidR="00517A04" w:rsidRPr="00867BC0">
        <w:rPr>
          <w:sz w:val="24"/>
          <w:szCs w:val="24"/>
        </w:rPr>
        <w:t>«</w:t>
      </w:r>
      <w:proofErr w:type="gramEnd"/>
      <w:r w:rsidR="00AF464C" w:rsidRPr="00AF464C">
        <w:rPr>
          <w:sz w:val="24"/>
          <w:szCs w:val="24"/>
        </w:rPr>
        <w:t>18</w:t>
      </w:r>
      <w:r w:rsidR="00517A04" w:rsidRPr="00867BC0">
        <w:rPr>
          <w:sz w:val="24"/>
          <w:szCs w:val="24"/>
        </w:rPr>
        <w:t>»</w:t>
      </w:r>
      <w:r w:rsidR="00517A04" w:rsidRPr="00867BC0">
        <w:rPr>
          <w:spacing w:val="-8"/>
          <w:sz w:val="24"/>
          <w:szCs w:val="24"/>
        </w:rPr>
        <w:t xml:space="preserve"> </w:t>
      </w:r>
      <w:r w:rsidR="006422F5" w:rsidRPr="00867BC0">
        <w:rPr>
          <w:spacing w:val="-8"/>
          <w:sz w:val="24"/>
          <w:szCs w:val="24"/>
        </w:rPr>
        <w:t>ию</w:t>
      </w:r>
      <w:r w:rsidR="00AF464C">
        <w:rPr>
          <w:spacing w:val="-8"/>
          <w:sz w:val="24"/>
          <w:szCs w:val="24"/>
          <w:lang w:val="kk-KZ"/>
        </w:rPr>
        <w:t>л</w:t>
      </w:r>
      <w:r w:rsidR="006422F5" w:rsidRPr="00867BC0">
        <w:rPr>
          <w:spacing w:val="-8"/>
          <w:sz w:val="24"/>
          <w:szCs w:val="24"/>
        </w:rPr>
        <w:t>я</w:t>
      </w:r>
      <w:r w:rsidR="00517A04" w:rsidRPr="00867BC0">
        <w:rPr>
          <w:spacing w:val="-8"/>
          <w:sz w:val="24"/>
          <w:szCs w:val="24"/>
        </w:rPr>
        <w:t xml:space="preserve"> </w:t>
      </w:r>
      <w:r w:rsidR="00517A04" w:rsidRPr="00867BC0">
        <w:rPr>
          <w:sz w:val="24"/>
          <w:szCs w:val="24"/>
        </w:rPr>
        <w:t>202</w:t>
      </w:r>
      <w:r w:rsidR="00890ACA" w:rsidRPr="00867BC0">
        <w:rPr>
          <w:sz w:val="24"/>
          <w:szCs w:val="24"/>
          <w:lang w:val="kk-KZ"/>
        </w:rPr>
        <w:t xml:space="preserve">4 </w:t>
      </w:r>
      <w:r w:rsidR="00517A04" w:rsidRPr="00867BC0">
        <w:rPr>
          <w:spacing w:val="-4"/>
          <w:sz w:val="24"/>
          <w:szCs w:val="24"/>
        </w:rPr>
        <w:t>года</w:t>
      </w:r>
    </w:p>
    <w:p w14:paraId="038164CA" w14:textId="3431E925" w:rsidR="0005729E" w:rsidRPr="009D38E3" w:rsidRDefault="00517A04" w:rsidP="00867BC0">
      <w:pPr>
        <w:pStyle w:val="a4"/>
        <w:spacing w:before="258"/>
        <w:ind w:left="0"/>
        <w:jc w:val="center"/>
        <w:rPr>
          <w:sz w:val="24"/>
          <w:szCs w:val="24"/>
          <w:lang w:val="kk-KZ"/>
        </w:rPr>
      </w:pPr>
      <w:bookmarkStart w:id="1" w:name="Объявление_о_проведении_закупа_способом_"/>
      <w:bookmarkEnd w:id="1"/>
      <w:r w:rsidRPr="00867BC0">
        <w:rPr>
          <w:sz w:val="24"/>
          <w:szCs w:val="24"/>
        </w:rPr>
        <w:t>Объявление</w:t>
      </w:r>
      <w:r w:rsidRPr="00867BC0">
        <w:rPr>
          <w:spacing w:val="-9"/>
          <w:sz w:val="24"/>
          <w:szCs w:val="24"/>
        </w:rPr>
        <w:t xml:space="preserve"> </w:t>
      </w:r>
      <w:r w:rsidRPr="00867BC0">
        <w:rPr>
          <w:sz w:val="24"/>
          <w:szCs w:val="24"/>
        </w:rPr>
        <w:t>о</w:t>
      </w:r>
      <w:r w:rsidRPr="00867BC0">
        <w:rPr>
          <w:spacing w:val="-16"/>
          <w:sz w:val="24"/>
          <w:szCs w:val="24"/>
        </w:rPr>
        <w:t xml:space="preserve"> </w:t>
      </w:r>
      <w:r w:rsidRPr="00867BC0">
        <w:rPr>
          <w:sz w:val="24"/>
          <w:szCs w:val="24"/>
        </w:rPr>
        <w:t>проведении</w:t>
      </w:r>
      <w:r w:rsidRPr="00867BC0">
        <w:rPr>
          <w:spacing w:val="-12"/>
          <w:sz w:val="24"/>
          <w:szCs w:val="24"/>
        </w:rPr>
        <w:t xml:space="preserve"> </w:t>
      </w:r>
      <w:r w:rsidRPr="00867BC0">
        <w:rPr>
          <w:sz w:val="24"/>
          <w:szCs w:val="24"/>
        </w:rPr>
        <w:t>закупа</w:t>
      </w:r>
      <w:r w:rsidRPr="00867BC0">
        <w:rPr>
          <w:spacing w:val="-9"/>
          <w:sz w:val="24"/>
          <w:szCs w:val="24"/>
        </w:rPr>
        <w:t xml:space="preserve"> </w:t>
      </w:r>
      <w:r w:rsidRPr="00867BC0">
        <w:rPr>
          <w:sz w:val="24"/>
          <w:szCs w:val="24"/>
        </w:rPr>
        <w:t>способом</w:t>
      </w:r>
      <w:r w:rsidRPr="00867BC0">
        <w:rPr>
          <w:spacing w:val="-11"/>
          <w:sz w:val="24"/>
          <w:szCs w:val="24"/>
        </w:rPr>
        <w:t xml:space="preserve"> </w:t>
      </w:r>
      <w:r w:rsidRPr="00867BC0">
        <w:rPr>
          <w:sz w:val="24"/>
          <w:szCs w:val="24"/>
        </w:rPr>
        <w:t>запроса</w:t>
      </w:r>
      <w:r w:rsidRPr="00867BC0">
        <w:rPr>
          <w:spacing w:val="-11"/>
          <w:sz w:val="24"/>
          <w:szCs w:val="24"/>
        </w:rPr>
        <w:t xml:space="preserve"> </w:t>
      </w:r>
      <w:r w:rsidRPr="00867BC0">
        <w:rPr>
          <w:sz w:val="24"/>
          <w:szCs w:val="24"/>
        </w:rPr>
        <w:t>ценовых</w:t>
      </w:r>
      <w:r w:rsidRPr="00867BC0">
        <w:rPr>
          <w:spacing w:val="-16"/>
          <w:sz w:val="24"/>
          <w:szCs w:val="24"/>
        </w:rPr>
        <w:t xml:space="preserve"> </w:t>
      </w:r>
      <w:r w:rsidRPr="00867BC0">
        <w:rPr>
          <w:sz w:val="24"/>
          <w:szCs w:val="24"/>
        </w:rPr>
        <w:t>предложений</w:t>
      </w:r>
      <w:r w:rsidR="009D38E3">
        <w:rPr>
          <w:sz w:val="24"/>
          <w:szCs w:val="24"/>
          <w:lang w:val="kk-KZ"/>
        </w:rPr>
        <w:t xml:space="preserve"> </w:t>
      </w:r>
    </w:p>
    <w:p w14:paraId="16045DCC" w14:textId="7656AD4A" w:rsidR="0005729E" w:rsidRPr="00867BC0" w:rsidRDefault="00517A04">
      <w:pPr>
        <w:spacing w:before="119" w:line="273" w:lineRule="auto"/>
        <w:ind w:left="110" w:right="102"/>
        <w:jc w:val="both"/>
        <w:rPr>
          <w:sz w:val="24"/>
          <w:szCs w:val="24"/>
          <w:lang w:val="kk-KZ"/>
        </w:rPr>
      </w:pPr>
      <w:r w:rsidRPr="00867BC0">
        <w:rPr>
          <w:b/>
          <w:sz w:val="24"/>
          <w:szCs w:val="24"/>
        </w:rPr>
        <w:t>За</w:t>
      </w:r>
      <w:bookmarkStart w:id="2" w:name="_GoBack"/>
      <w:bookmarkEnd w:id="2"/>
      <w:r w:rsidRPr="00867BC0">
        <w:rPr>
          <w:b/>
          <w:sz w:val="24"/>
          <w:szCs w:val="24"/>
        </w:rPr>
        <w:t xml:space="preserve">казчик и организатор закупа: </w:t>
      </w:r>
      <w:r w:rsidR="0001251E" w:rsidRPr="00867BC0">
        <w:rPr>
          <w:sz w:val="24"/>
          <w:szCs w:val="24"/>
          <w:lang w:val="kk-KZ"/>
        </w:rPr>
        <w:t>КГП на ПХВ</w:t>
      </w:r>
      <w:r w:rsidRPr="00867BC0">
        <w:rPr>
          <w:sz w:val="24"/>
          <w:szCs w:val="24"/>
        </w:rPr>
        <w:t xml:space="preserve"> </w:t>
      </w:r>
      <w:r w:rsidR="000F031E" w:rsidRPr="00867BC0">
        <w:rPr>
          <w:sz w:val="24"/>
          <w:szCs w:val="24"/>
        </w:rPr>
        <w:t>«</w:t>
      </w:r>
      <w:r w:rsidR="0001251E" w:rsidRPr="00867BC0">
        <w:rPr>
          <w:sz w:val="24"/>
          <w:szCs w:val="24"/>
        </w:rPr>
        <w:t>Городской перинатальный центр</w:t>
      </w:r>
      <w:r w:rsidR="000F031E" w:rsidRPr="00867BC0">
        <w:rPr>
          <w:sz w:val="24"/>
          <w:szCs w:val="24"/>
        </w:rPr>
        <w:t>»</w:t>
      </w:r>
      <w:r w:rsidR="0001251E" w:rsidRPr="00867BC0">
        <w:rPr>
          <w:sz w:val="24"/>
          <w:szCs w:val="24"/>
          <w:lang w:val="kk-KZ"/>
        </w:rPr>
        <w:t xml:space="preserve"> УОЗ города Алматы</w:t>
      </w:r>
      <w:r w:rsidRPr="00867BC0">
        <w:rPr>
          <w:sz w:val="24"/>
          <w:szCs w:val="24"/>
        </w:rPr>
        <w:t xml:space="preserve">, город Алматы, </w:t>
      </w:r>
      <w:r w:rsidR="0001251E" w:rsidRPr="00867BC0">
        <w:rPr>
          <w:sz w:val="24"/>
          <w:szCs w:val="24"/>
          <w:lang w:val="kk-KZ"/>
        </w:rPr>
        <w:t>улица Жубанова 11</w:t>
      </w:r>
    </w:p>
    <w:p w14:paraId="408F085E" w14:textId="77777777" w:rsidR="0005729E" w:rsidRPr="00867BC0" w:rsidRDefault="00517A04">
      <w:pPr>
        <w:pStyle w:val="1"/>
        <w:spacing w:before="206" w:line="276" w:lineRule="auto"/>
        <w:ind w:right="113"/>
        <w:rPr>
          <w:sz w:val="24"/>
          <w:szCs w:val="24"/>
        </w:rPr>
      </w:pPr>
      <w:r w:rsidRPr="00867BC0">
        <w:rPr>
          <w:sz w:val="24"/>
          <w:szCs w:val="24"/>
        </w:rP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изделий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без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указания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торговой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марки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и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производителя и их краткая характеристика, объем закупа, место поставки, сумму, выделенную для закупа по</w:t>
      </w:r>
      <w:r w:rsidRPr="00867BC0">
        <w:rPr>
          <w:spacing w:val="-6"/>
          <w:sz w:val="24"/>
          <w:szCs w:val="24"/>
        </w:rPr>
        <w:t xml:space="preserve"> </w:t>
      </w:r>
      <w:r w:rsidRPr="00867BC0">
        <w:rPr>
          <w:sz w:val="24"/>
          <w:szCs w:val="24"/>
        </w:rPr>
        <w:t>каждому</w:t>
      </w:r>
      <w:r w:rsidRPr="00867BC0">
        <w:rPr>
          <w:spacing w:val="-8"/>
          <w:sz w:val="24"/>
          <w:szCs w:val="24"/>
        </w:rPr>
        <w:t xml:space="preserve"> </w:t>
      </w:r>
      <w:r w:rsidRPr="00867BC0">
        <w:rPr>
          <w:sz w:val="24"/>
          <w:szCs w:val="24"/>
        </w:rPr>
        <w:t>лекарственному</w:t>
      </w:r>
      <w:r w:rsidRPr="00867BC0">
        <w:rPr>
          <w:spacing w:val="-8"/>
          <w:sz w:val="24"/>
          <w:szCs w:val="24"/>
        </w:rPr>
        <w:t xml:space="preserve"> </w:t>
      </w:r>
      <w:r w:rsidRPr="00867BC0">
        <w:rPr>
          <w:sz w:val="24"/>
          <w:szCs w:val="24"/>
        </w:rPr>
        <w:t>средству</w:t>
      </w:r>
      <w:r w:rsidRPr="00867BC0">
        <w:rPr>
          <w:spacing w:val="-8"/>
          <w:sz w:val="24"/>
          <w:szCs w:val="24"/>
        </w:rPr>
        <w:t xml:space="preserve"> </w:t>
      </w:r>
      <w:r w:rsidRPr="00867BC0">
        <w:rPr>
          <w:sz w:val="24"/>
          <w:szCs w:val="24"/>
        </w:rPr>
        <w:t>и</w:t>
      </w:r>
      <w:r w:rsidRPr="00867BC0">
        <w:rPr>
          <w:spacing w:val="-6"/>
          <w:sz w:val="24"/>
          <w:szCs w:val="24"/>
        </w:rPr>
        <w:t xml:space="preserve"> </w:t>
      </w:r>
      <w:r w:rsidRPr="00867BC0">
        <w:rPr>
          <w:sz w:val="24"/>
          <w:szCs w:val="24"/>
        </w:rPr>
        <w:t>(или)</w:t>
      </w:r>
      <w:r w:rsidRPr="00867BC0">
        <w:rPr>
          <w:spacing w:val="-7"/>
          <w:sz w:val="24"/>
          <w:szCs w:val="24"/>
        </w:rPr>
        <w:t xml:space="preserve"> </w:t>
      </w:r>
      <w:r w:rsidRPr="00867BC0">
        <w:rPr>
          <w:sz w:val="24"/>
          <w:szCs w:val="24"/>
        </w:rPr>
        <w:t>медицинскому</w:t>
      </w:r>
      <w:r w:rsidRPr="00867BC0">
        <w:rPr>
          <w:spacing w:val="-8"/>
          <w:sz w:val="24"/>
          <w:szCs w:val="24"/>
        </w:rPr>
        <w:t xml:space="preserve"> </w:t>
      </w:r>
      <w:r w:rsidRPr="00867BC0">
        <w:rPr>
          <w:sz w:val="24"/>
          <w:szCs w:val="24"/>
        </w:rPr>
        <w:t>изделию</w:t>
      </w:r>
      <w:r w:rsidRPr="00867BC0">
        <w:rPr>
          <w:spacing w:val="-9"/>
          <w:sz w:val="24"/>
          <w:szCs w:val="24"/>
        </w:rPr>
        <w:t xml:space="preserve"> </w:t>
      </w:r>
      <w:r w:rsidRPr="00867BC0">
        <w:rPr>
          <w:sz w:val="24"/>
          <w:szCs w:val="24"/>
        </w:rPr>
        <w:t>указаны</w:t>
      </w:r>
      <w:r w:rsidRPr="00867BC0">
        <w:rPr>
          <w:spacing w:val="-9"/>
          <w:sz w:val="24"/>
          <w:szCs w:val="24"/>
        </w:rPr>
        <w:t xml:space="preserve"> </w:t>
      </w:r>
      <w:r w:rsidRPr="00867BC0">
        <w:rPr>
          <w:sz w:val="24"/>
          <w:szCs w:val="24"/>
        </w:rPr>
        <w:t>в</w:t>
      </w:r>
      <w:r w:rsidRPr="00867BC0">
        <w:rPr>
          <w:spacing w:val="-5"/>
          <w:sz w:val="24"/>
          <w:szCs w:val="24"/>
        </w:rPr>
        <w:t xml:space="preserve"> </w:t>
      </w:r>
      <w:r w:rsidRPr="00867BC0">
        <w:rPr>
          <w:sz w:val="24"/>
          <w:szCs w:val="24"/>
        </w:rPr>
        <w:t>приложении 1 к настоящему объявлению.</w:t>
      </w:r>
    </w:p>
    <w:p w14:paraId="4A40CCE6" w14:textId="6D76ECF9" w:rsidR="0005729E" w:rsidRPr="00867BC0" w:rsidRDefault="00517A04">
      <w:pPr>
        <w:spacing w:before="198" w:line="278" w:lineRule="auto"/>
        <w:ind w:left="110" w:right="106"/>
        <w:jc w:val="both"/>
        <w:rPr>
          <w:sz w:val="24"/>
          <w:szCs w:val="24"/>
        </w:rPr>
      </w:pPr>
      <w:r w:rsidRPr="00867BC0">
        <w:rPr>
          <w:b/>
          <w:sz w:val="24"/>
          <w:szCs w:val="24"/>
        </w:rPr>
        <w:t>Сроки</w:t>
      </w:r>
      <w:r w:rsidRPr="00867BC0">
        <w:rPr>
          <w:b/>
          <w:spacing w:val="-8"/>
          <w:sz w:val="24"/>
          <w:szCs w:val="24"/>
        </w:rPr>
        <w:t xml:space="preserve"> </w:t>
      </w:r>
      <w:r w:rsidRPr="00867BC0">
        <w:rPr>
          <w:b/>
          <w:sz w:val="24"/>
          <w:szCs w:val="24"/>
        </w:rPr>
        <w:t>и</w:t>
      </w:r>
      <w:r w:rsidRPr="00867BC0">
        <w:rPr>
          <w:b/>
          <w:spacing w:val="-3"/>
          <w:sz w:val="24"/>
          <w:szCs w:val="24"/>
        </w:rPr>
        <w:t xml:space="preserve"> </w:t>
      </w:r>
      <w:r w:rsidRPr="00867BC0">
        <w:rPr>
          <w:b/>
          <w:sz w:val="24"/>
          <w:szCs w:val="24"/>
        </w:rPr>
        <w:t>условия</w:t>
      </w:r>
      <w:r w:rsidRPr="00867BC0">
        <w:rPr>
          <w:b/>
          <w:spacing w:val="-3"/>
          <w:sz w:val="24"/>
          <w:szCs w:val="24"/>
        </w:rPr>
        <w:t xml:space="preserve"> </w:t>
      </w:r>
      <w:r w:rsidRPr="00867BC0">
        <w:rPr>
          <w:b/>
          <w:sz w:val="24"/>
          <w:szCs w:val="24"/>
        </w:rPr>
        <w:t>поставки</w:t>
      </w:r>
      <w:r w:rsidRPr="00867BC0">
        <w:rPr>
          <w:sz w:val="24"/>
          <w:szCs w:val="24"/>
        </w:rPr>
        <w:t>:</w:t>
      </w:r>
      <w:r w:rsidRPr="00867BC0">
        <w:rPr>
          <w:spacing w:val="-7"/>
          <w:sz w:val="24"/>
          <w:szCs w:val="24"/>
        </w:rPr>
        <w:t xml:space="preserve"> </w:t>
      </w:r>
      <w:r w:rsidRPr="00867BC0">
        <w:rPr>
          <w:sz w:val="24"/>
          <w:szCs w:val="24"/>
        </w:rPr>
        <w:t>в</w:t>
      </w:r>
      <w:r w:rsidRPr="00867BC0">
        <w:rPr>
          <w:spacing w:val="-5"/>
          <w:sz w:val="24"/>
          <w:szCs w:val="24"/>
        </w:rPr>
        <w:t xml:space="preserve"> </w:t>
      </w:r>
      <w:r w:rsidRPr="00867BC0">
        <w:rPr>
          <w:sz w:val="24"/>
          <w:szCs w:val="24"/>
        </w:rPr>
        <w:t>течении</w:t>
      </w:r>
      <w:r w:rsidRPr="00867BC0">
        <w:rPr>
          <w:spacing w:val="-4"/>
          <w:sz w:val="24"/>
          <w:szCs w:val="24"/>
        </w:rPr>
        <w:t xml:space="preserve"> </w:t>
      </w:r>
      <w:proofErr w:type="spellStart"/>
      <w:r w:rsidR="00867BC0">
        <w:rPr>
          <w:sz w:val="24"/>
          <w:szCs w:val="24"/>
        </w:rPr>
        <w:t>трпех</w:t>
      </w:r>
      <w:proofErr w:type="spellEnd"/>
      <w:r w:rsidRPr="00867BC0">
        <w:rPr>
          <w:sz w:val="24"/>
          <w:szCs w:val="24"/>
        </w:rPr>
        <w:t xml:space="preserve"> дней</w:t>
      </w:r>
      <w:r w:rsidRPr="00867BC0">
        <w:rPr>
          <w:spacing w:val="-6"/>
          <w:sz w:val="24"/>
          <w:szCs w:val="24"/>
        </w:rPr>
        <w:t xml:space="preserve"> </w:t>
      </w:r>
      <w:r w:rsidRPr="00867BC0">
        <w:rPr>
          <w:sz w:val="24"/>
          <w:szCs w:val="24"/>
        </w:rPr>
        <w:t>со</w:t>
      </w:r>
      <w:r w:rsidRPr="00867BC0">
        <w:rPr>
          <w:spacing w:val="-2"/>
          <w:sz w:val="24"/>
          <w:szCs w:val="24"/>
        </w:rPr>
        <w:t xml:space="preserve"> </w:t>
      </w:r>
      <w:r w:rsidRPr="00867BC0">
        <w:rPr>
          <w:sz w:val="24"/>
          <w:szCs w:val="24"/>
        </w:rPr>
        <w:t>дня</w:t>
      </w:r>
      <w:r w:rsidRPr="00867BC0">
        <w:rPr>
          <w:spacing w:val="-6"/>
          <w:sz w:val="24"/>
          <w:szCs w:val="24"/>
        </w:rPr>
        <w:t xml:space="preserve"> </w:t>
      </w:r>
      <w:r w:rsidRPr="00867BC0">
        <w:rPr>
          <w:sz w:val="24"/>
          <w:szCs w:val="24"/>
        </w:rPr>
        <w:t>получения</w:t>
      </w:r>
      <w:r w:rsidRPr="00867BC0">
        <w:rPr>
          <w:spacing w:val="-2"/>
          <w:sz w:val="24"/>
          <w:szCs w:val="24"/>
        </w:rPr>
        <w:t xml:space="preserve"> </w:t>
      </w:r>
      <w:r w:rsidRPr="00867BC0">
        <w:rPr>
          <w:sz w:val="24"/>
          <w:szCs w:val="24"/>
        </w:rPr>
        <w:t>заявки</w:t>
      </w:r>
      <w:r w:rsidRPr="00867BC0">
        <w:rPr>
          <w:spacing w:val="-2"/>
          <w:sz w:val="24"/>
          <w:szCs w:val="24"/>
        </w:rPr>
        <w:t xml:space="preserve"> </w:t>
      </w:r>
      <w:r w:rsidRPr="00867BC0">
        <w:rPr>
          <w:sz w:val="24"/>
          <w:szCs w:val="24"/>
        </w:rPr>
        <w:t>от</w:t>
      </w:r>
      <w:r w:rsidRPr="00867BC0">
        <w:rPr>
          <w:spacing w:val="-5"/>
          <w:sz w:val="24"/>
          <w:szCs w:val="24"/>
        </w:rPr>
        <w:t xml:space="preserve"> </w:t>
      </w:r>
      <w:r w:rsidRPr="00867BC0">
        <w:rPr>
          <w:sz w:val="24"/>
          <w:szCs w:val="24"/>
        </w:rPr>
        <w:t>заказчика. Поставка</w:t>
      </w:r>
      <w:r w:rsidRPr="00867BC0">
        <w:rPr>
          <w:spacing w:val="48"/>
          <w:w w:val="150"/>
          <w:sz w:val="24"/>
          <w:szCs w:val="24"/>
        </w:rPr>
        <w:t xml:space="preserve">    </w:t>
      </w:r>
      <w:r w:rsidRPr="00867BC0">
        <w:rPr>
          <w:sz w:val="24"/>
          <w:szCs w:val="24"/>
        </w:rPr>
        <w:t>осуществляется</w:t>
      </w:r>
      <w:r w:rsidRPr="00867BC0">
        <w:rPr>
          <w:spacing w:val="49"/>
          <w:w w:val="150"/>
          <w:sz w:val="24"/>
          <w:szCs w:val="24"/>
        </w:rPr>
        <w:t xml:space="preserve">    </w:t>
      </w:r>
      <w:r w:rsidRPr="00867BC0">
        <w:rPr>
          <w:sz w:val="24"/>
          <w:szCs w:val="24"/>
        </w:rPr>
        <w:t>на</w:t>
      </w:r>
      <w:r w:rsidRPr="00867BC0">
        <w:rPr>
          <w:spacing w:val="50"/>
          <w:w w:val="150"/>
          <w:sz w:val="24"/>
          <w:szCs w:val="24"/>
        </w:rPr>
        <w:t xml:space="preserve">    </w:t>
      </w:r>
      <w:r w:rsidRPr="00867BC0">
        <w:rPr>
          <w:sz w:val="24"/>
          <w:szCs w:val="24"/>
        </w:rPr>
        <w:t>условиях</w:t>
      </w:r>
      <w:r w:rsidRPr="00867BC0">
        <w:rPr>
          <w:spacing w:val="49"/>
          <w:w w:val="150"/>
          <w:sz w:val="24"/>
          <w:szCs w:val="24"/>
        </w:rPr>
        <w:t xml:space="preserve">    </w:t>
      </w:r>
      <w:r w:rsidRPr="00867BC0">
        <w:rPr>
          <w:sz w:val="24"/>
          <w:szCs w:val="24"/>
        </w:rPr>
        <w:t>DDP</w:t>
      </w:r>
      <w:r w:rsidRPr="00867BC0">
        <w:rPr>
          <w:spacing w:val="49"/>
          <w:w w:val="150"/>
          <w:sz w:val="24"/>
          <w:szCs w:val="24"/>
        </w:rPr>
        <w:t xml:space="preserve">    </w:t>
      </w:r>
      <w:r w:rsidRPr="00867BC0">
        <w:rPr>
          <w:sz w:val="24"/>
          <w:szCs w:val="24"/>
        </w:rPr>
        <w:t>ИНКОТЕРМС</w:t>
      </w:r>
      <w:r w:rsidRPr="00867BC0">
        <w:rPr>
          <w:spacing w:val="49"/>
          <w:w w:val="150"/>
          <w:sz w:val="24"/>
          <w:szCs w:val="24"/>
        </w:rPr>
        <w:t xml:space="preserve">    </w:t>
      </w:r>
      <w:r w:rsidRPr="00867BC0">
        <w:rPr>
          <w:spacing w:val="-2"/>
          <w:sz w:val="24"/>
          <w:szCs w:val="24"/>
        </w:rPr>
        <w:t>2020.</w:t>
      </w:r>
    </w:p>
    <w:p w14:paraId="330169B9" w14:textId="66C05FEA" w:rsidR="0005729E" w:rsidRPr="00867BC0" w:rsidRDefault="00517A04">
      <w:pPr>
        <w:spacing w:before="3" w:line="273" w:lineRule="auto"/>
        <w:ind w:left="110" w:right="100"/>
        <w:jc w:val="both"/>
        <w:rPr>
          <w:sz w:val="24"/>
          <w:szCs w:val="24"/>
        </w:rPr>
      </w:pPr>
      <w:r w:rsidRPr="00867BC0">
        <w:rPr>
          <w:b/>
          <w:sz w:val="24"/>
          <w:szCs w:val="24"/>
        </w:rPr>
        <w:t xml:space="preserve">Место представления (приема) документов и окончательный срок подачи ценовых предложений: </w:t>
      </w:r>
      <w:r w:rsidRPr="00867BC0">
        <w:rPr>
          <w:sz w:val="24"/>
          <w:szCs w:val="24"/>
        </w:rPr>
        <w:t xml:space="preserve">город Алматы, </w:t>
      </w:r>
      <w:r w:rsidR="0001251E" w:rsidRPr="00867BC0">
        <w:rPr>
          <w:sz w:val="24"/>
          <w:szCs w:val="24"/>
          <w:lang w:val="kk-KZ"/>
        </w:rPr>
        <w:t>улица Жубанова 11</w:t>
      </w:r>
      <w:r w:rsidRPr="00867BC0">
        <w:rPr>
          <w:sz w:val="24"/>
          <w:szCs w:val="24"/>
        </w:rPr>
        <w:t>, 1-этаж, администрация, отдел государственных закупок</w:t>
      </w:r>
      <w:r w:rsidRPr="00867BC0">
        <w:rPr>
          <w:spacing w:val="40"/>
          <w:sz w:val="24"/>
          <w:szCs w:val="24"/>
        </w:rPr>
        <w:t xml:space="preserve"> </w:t>
      </w:r>
      <w:r w:rsidRPr="00867BC0">
        <w:rPr>
          <w:sz w:val="24"/>
          <w:szCs w:val="24"/>
        </w:rPr>
        <w:t xml:space="preserve">до </w:t>
      </w:r>
      <w:r w:rsidR="009D38E3">
        <w:rPr>
          <w:sz w:val="24"/>
          <w:szCs w:val="24"/>
          <w:lang w:val="kk-KZ"/>
        </w:rPr>
        <w:t>1</w:t>
      </w:r>
      <w:r w:rsidR="007D754E">
        <w:rPr>
          <w:sz w:val="24"/>
          <w:szCs w:val="24"/>
          <w:lang w:val="kk-KZ"/>
        </w:rPr>
        <w:t>4</w:t>
      </w:r>
      <w:r w:rsidRPr="00867BC0">
        <w:rPr>
          <w:sz w:val="24"/>
          <w:szCs w:val="24"/>
        </w:rPr>
        <w:t xml:space="preserve">:00 по времени Астаны </w:t>
      </w:r>
      <w:r w:rsidR="00AF464C">
        <w:rPr>
          <w:sz w:val="24"/>
          <w:szCs w:val="24"/>
          <w:lang w:val="kk-KZ"/>
        </w:rPr>
        <w:t>25</w:t>
      </w:r>
      <w:r w:rsidR="00876150" w:rsidRPr="00867BC0">
        <w:rPr>
          <w:sz w:val="24"/>
          <w:szCs w:val="24"/>
        </w:rPr>
        <w:t xml:space="preserve"> </w:t>
      </w:r>
      <w:r w:rsidR="00A80353" w:rsidRPr="00867BC0">
        <w:rPr>
          <w:sz w:val="24"/>
          <w:szCs w:val="24"/>
          <w:lang w:val="kk-KZ"/>
        </w:rPr>
        <w:t>ию</w:t>
      </w:r>
      <w:r w:rsidR="007D754E">
        <w:rPr>
          <w:sz w:val="24"/>
          <w:szCs w:val="24"/>
          <w:lang w:val="kk-KZ"/>
        </w:rPr>
        <w:t>л</w:t>
      </w:r>
      <w:r w:rsidR="00A80353" w:rsidRPr="00867BC0">
        <w:rPr>
          <w:sz w:val="24"/>
          <w:szCs w:val="24"/>
          <w:lang w:val="kk-KZ"/>
        </w:rPr>
        <w:t>я</w:t>
      </w:r>
      <w:r w:rsidRPr="00867BC0">
        <w:rPr>
          <w:sz w:val="24"/>
          <w:szCs w:val="24"/>
        </w:rPr>
        <w:t xml:space="preserve"> 202</w:t>
      </w:r>
      <w:r w:rsidR="0001251E" w:rsidRPr="00867BC0">
        <w:rPr>
          <w:sz w:val="24"/>
          <w:szCs w:val="24"/>
          <w:lang w:val="kk-KZ"/>
        </w:rPr>
        <w:t>4</w:t>
      </w:r>
      <w:r w:rsidRPr="00867BC0">
        <w:rPr>
          <w:sz w:val="24"/>
          <w:szCs w:val="24"/>
        </w:rPr>
        <w:t xml:space="preserve"> года</w:t>
      </w:r>
      <w:r w:rsidR="007A09CE" w:rsidRPr="00867BC0">
        <w:rPr>
          <w:sz w:val="24"/>
          <w:szCs w:val="24"/>
        </w:rPr>
        <w:t>.</w:t>
      </w:r>
    </w:p>
    <w:p w14:paraId="5841B3B3" w14:textId="07189C45" w:rsidR="0005729E" w:rsidRPr="00867BC0" w:rsidRDefault="00517A04" w:rsidP="009D38E3">
      <w:pPr>
        <w:spacing w:line="278" w:lineRule="auto"/>
        <w:ind w:left="110" w:right="99"/>
        <w:jc w:val="both"/>
        <w:rPr>
          <w:sz w:val="24"/>
          <w:szCs w:val="24"/>
        </w:rPr>
      </w:pPr>
      <w:r w:rsidRPr="00867BC0">
        <w:rPr>
          <w:b/>
          <w:sz w:val="24"/>
          <w:szCs w:val="24"/>
        </w:rPr>
        <w:t>Дата и время рассмотрения ценовых предложений:</w:t>
      </w:r>
      <w:r w:rsidR="00AF464C">
        <w:rPr>
          <w:b/>
          <w:sz w:val="24"/>
          <w:szCs w:val="24"/>
          <w:lang w:val="kk-KZ"/>
        </w:rPr>
        <w:t xml:space="preserve"> </w:t>
      </w:r>
      <w:r w:rsidR="00AF464C" w:rsidRPr="00AF464C">
        <w:rPr>
          <w:sz w:val="24"/>
          <w:szCs w:val="24"/>
          <w:lang w:val="kk-KZ"/>
        </w:rPr>
        <w:t>25</w:t>
      </w:r>
      <w:r w:rsidR="00A80353" w:rsidRPr="00867BC0">
        <w:rPr>
          <w:sz w:val="24"/>
          <w:szCs w:val="24"/>
          <w:lang w:val="kk-KZ"/>
        </w:rPr>
        <w:t xml:space="preserve"> </w:t>
      </w:r>
      <w:r w:rsidR="007A09CE" w:rsidRPr="00867BC0">
        <w:rPr>
          <w:sz w:val="24"/>
          <w:szCs w:val="24"/>
          <w:lang w:val="kk-KZ"/>
        </w:rPr>
        <w:t>ию</w:t>
      </w:r>
      <w:r w:rsidR="007D754E">
        <w:rPr>
          <w:sz w:val="24"/>
          <w:szCs w:val="24"/>
          <w:lang w:val="kk-KZ"/>
        </w:rPr>
        <w:t>л</w:t>
      </w:r>
      <w:r w:rsidR="007A09CE" w:rsidRPr="00867BC0">
        <w:rPr>
          <w:sz w:val="24"/>
          <w:szCs w:val="24"/>
          <w:lang w:val="kk-KZ"/>
        </w:rPr>
        <w:t xml:space="preserve">я </w:t>
      </w:r>
      <w:r w:rsidR="007A09CE" w:rsidRPr="00867BC0">
        <w:rPr>
          <w:sz w:val="24"/>
          <w:szCs w:val="24"/>
        </w:rPr>
        <w:t>2024</w:t>
      </w:r>
      <w:r w:rsidRPr="00867BC0">
        <w:rPr>
          <w:sz w:val="24"/>
          <w:szCs w:val="24"/>
        </w:rPr>
        <w:t xml:space="preserve"> года в </w:t>
      </w:r>
      <w:r w:rsidR="009D38E3">
        <w:rPr>
          <w:sz w:val="24"/>
          <w:szCs w:val="24"/>
          <w:lang w:val="kk-KZ"/>
        </w:rPr>
        <w:t>1</w:t>
      </w:r>
      <w:r w:rsidR="007D754E">
        <w:rPr>
          <w:sz w:val="24"/>
          <w:szCs w:val="24"/>
          <w:lang w:val="kk-KZ"/>
        </w:rPr>
        <w:t>5</w:t>
      </w:r>
      <w:r w:rsidRPr="00867BC0">
        <w:rPr>
          <w:sz w:val="24"/>
          <w:szCs w:val="24"/>
        </w:rPr>
        <w:t>:</w:t>
      </w:r>
      <w:r w:rsidR="009D38E3">
        <w:rPr>
          <w:sz w:val="24"/>
          <w:szCs w:val="24"/>
          <w:lang w:val="kk-KZ"/>
        </w:rPr>
        <w:t>00</w:t>
      </w:r>
      <w:r w:rsidRPr="00867BC0">
        <w:rPr>
          <w:sz w:val="24"/>
          <w:szCs w:val="24"/>
        </w:rPr>
        <w:t xml:space="preserve"> по времени Астаны</w:t>
      </w:r>
      <w:r w:rsidR="007A09CE" w:rsidRPr="00867BC0">
        <w:rPr>
          <w:sz w:val="24"/>
          <w:szCs w:val="24"/>
        </w:rPr>
        <w:t>.</w:t>
      </w:r>
    </w:p>
    <w:p w14:paraId="6B97BD88" w14:textId="77777777" w:rsidR="0005729E" w:rsidRDefault="0005729E">
      <w:pPr>
        <w:pStyle w:val="a3"/>
        <w:spacing w:before="40"/>
        <w:rPr>
          <w:sz w:val="26"/>
        </w:rPr>
      </w:pPr>
    </w:p>
    <w:p w14:paraId="69D90826" w14:textId="77777777" w:rsidR="0005729E" w:rsidRDefault="0005729E">
      <w:pPr>
        <w:spacing w:line="276" w:lineRule="auto"/>
        <w:sectPr w:rsidR="0005729E" w:rsidSect="00867BC0">
          <w:type w:val="continuous"/>
          <w:pgSz w:w="11910" w:h="16840"/>
          <w:pgMar w:top="851" w:right="600" w:bottom="280" w:left="740" w:header="720" w:footer="720" w:gutter="0"/>
          <w:cols w:space="720"/>
        </w:sectPr>
      </w:pPr>
    </w:p>
    <w:p w14:paraId="461A78F7" w14:textId="7AA36FCB" w:rsidR="0005729E" w:rsidRDefault="00657E99">
      <w:pPr>
        <w:pStyle w:val="a3"/>
        <w:spacing w:before="78"/>
        <w:ind w:left="11453" w:right="135"/>
        <w:jc w:val="both"/>
      </w:pPr>
      <w:r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487591424" behindDoc="1" locked="0" layoutInCell="1" allowOverlap="1" wp14:anchorId="03DE8987" wp14:editId="639466C6">
            <wp:simplePos x="0" y="0"/>
            <wp:positionH relativeFrom="column">
              <wp:posOffset>-123825</wp:posOffset>
            </wp:positionH>
            <wp:positionV relativeFrom="paragraph">
              <wp:posOffset>-182185</wp:posOffset>
            </wp:positionV>
            <wp:extent cx="1135380" cy="1565910"/>
            <wp:effectExtent l="0" t="0" r="7620" b="0"/>
            <wp:wrapNone/>
            <wp:docPr id="6" name="Рисунок 6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17A04">
        <w:t>Баға</w:t>
      </w:r>
      <w:proofErr w:type="spellEnd"/>
      <w:r w:rsidR="00517A04">
        <w:t xml:space="preserve"> </w:t>
      </w:r>
      <w:proofErr w:type="spellStart"/>
      <w:r w:rsidR="00517A04">
        <w:t>ұсыныстарын</w:t>
      </w:r>
      <w:proofErr w:type="spellEnd"/>
      <w:r w:rsidR="00517A04">
        <w:t xml:space="preserve"> </w:t>
      </w:r>
      <w:proofErr w:type="spellStart"/>
      <w:r w:rsidR="00517A04">
        <w:t>сұрату</w:t>
      </w:r>
      <w:proofErr w:type="spellEnd"/>
      <w:r w:rsidR="00517A04">
        <w:t xml:space="preserve"> </w:t>
      </w:r>
      <w:proofErr w:type="spellStart"/>
      <w:r w:rsidR="00517A04">
        <w:t>тәсілімен</w:t>
      </w:r>
      <w:proofErr w:type="spellEnd"/>
      <w:r w:rsidR="00517A04">
        <w:t xml:space="preserve"> </w:t>
      </w:r>
      <w:proofErr w:type="spellStart"/>
      <w:r w:rsidR="00517A04">
        <w:t>сатып</w:t>
      </w:r>
      <w:proofErr w:type="spellEnd"/>
      <w:r w:rsidR="00517A04">
        <w:t xml:space="preserve"> </w:t>
      </w:r>
      <w:proofErr w:type="spellStart"/>
      <w:r w:rsidR="00517A04">
        <w:t>алуды</w:t>
      </w:r>
      <w:proofErr w:type="spellEnd"/>
      <w:r w:rsidR="00517A04">
        <w:t xml:space="preserve"> </w:t>
      </w:r>
      <w:proofErr w:type="spellStart"/>
      <w:r w:rsidR="00517A04">
        <w:t>өткізу</w:t>
      </w:r>
      <w:proofErr w:type="spellEnd"/>
      <w:r w:rsidR="00517A04">
        <w:t xml:space="preserve"> </w:t>
      </w:r>
      <w:proofErr w:type="spellStart"/>
      <w:r w:rsidR="00517A04">
        <w:t>туралы</w:t>
      </w:r>
      <w:proofErr w:type="spellEnd"/>
      <w:r w:rsidR="00517A04">
        <w:t xml:space="preserve"> </w:t>
      </w:r>
      <w:proofErr w:type="spellStart"/>
      <w:r w:rsidR="00517A04">
        <w:t>хабарландыруға</w:t>
      </w:r>
      <w:proofErr w:type="spellEnd"/>
      <w:r w:rsidR="00517A04">
        <w:t xml:space="preserve"> 1-қосымша</w:t>
      </w:r>
    </w:p>
    <w:p w14:paraId="009F696F" w14:textId="372BC44F" w:rsidR="0005729E" w:rsidRPr="00D67A4B" w:rsidRDefault="00517A04">
      <w:pPr>
        <w:pStyle w:val="a3"/>
        <w:spacing w:before="205"/>
        <w:ind w:left="11448" w:right="139"/>
        <w:jc w:val="both"/>
        <w:rPr>
          <w:lang w:val="kk-KZ"/>
        </w:rPr>
      </w:pPr>
      <w:r>
        <w:t>Приложение 1 к объявлению о проведении закупа способом запроса ценовых предложений</w:t>
      </w:r>
      <w:r w:rsidR="00D67A4B">
        <w:rPr>
          <w:lang w:val="kk-KZ"/>
        </w:rPr>
        <w:t xml:space="preserve"> </w:t>
      </w:r>
    </w:p>
    <w:p w14:paraId="7E9C88A8" w14:textId="4790E4C9" w:rsidR="0005729E" w:rsidRDefault="0005729E">
      <w:pPr>
        <w:pStyle w:val="a3"/>
      </w:pPr>
    </w:p>
    <w:p w14:paraId="5633A438" w14:textId="77777777" w:rsidR="0005729E" w:rsidRDefault="0005729E">
      <w:pPr>
        <w:pStyle w:val="a3"/>
      </w:pPr>
    </w:p>
    <w:p w14:paraId="162FE238" w14:textId="77777777" w:rsidR="0005729E" w:rsidRDefault="0005729E">
      <w:pPr>
        <w:pStyle w:val="a3"/>
        <w:spacing w:before="74"/>
      </w:pPr>
    </w:p>
    <w:p w14:paraId="314A12CB" w14:textId="77777777" w:rsidR="00657E99" w:rsidRDefault="00657E99">
      <w:pPr>
        <w:pStyle w:val="a3"/>
        <w:ind w:left="798" w:right="13" w:firstLine="825"/>
        <w:rPr>
          <w:lang w:val="kk-KZ"/>
        </w:rPr>
      </w:pPr>
    </w:p>
    <w:p w14:paraId="46064B12" w14:textId="77777777" w:rsidR="0005729E" w:rsidRPr="00657E99" w:rsidRDefault="00517A04">
      <w:pPr>
        <w:pStyle w:val="a3"/>
        <w:ind w:left="798" w:right="13" w:firstLine="825"/>
        <w:rPr>
          <w:lang w:val="kk-KZ"/>
        </w:rPr>
      </w:pPr>
      <w:r w:rsidRPr="00657E99">
        <w:rPr>
          <w:lang w:val="kk-KZ"/>
        </w:rPr>
        <w:t>Сатып алынатын дәрілік заттардың халықаралық патенттелмеген атаулары (сауда атауы-жеке төзімсіздік жағдайында), Сауда маркасы мен өндірушіні көрсетпей медициналық бұйымдардың атаулары</w:t>
      </w:r>
      <w:r w:rsidRPr="00657E99">
        <w:rPr>
          <w:spacing w:val="11"/>
          <w:lang w:val="kk-KZ"/>
        </w:rPr>
        <w:t xml:space="preserve"> </w:t>
      </w:r>
      <w:r w:rsidRPr="00657E99">
        <w:rPr>
          <w:lang w:val="kk-KZ"/>
        </w:rPr>
        <w:t>және олардың қысқаша сипаттамасы,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көлемі, жеткізу орны, әрбір дәрілік зат және (немесе) медициналық бұйым бойынша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үшін</w:t>
      </w:r>
      <w:r w:rsidRPr="00657E99">
        <w:rPr>
          <w:spacing w:val="24"/>
          <w:lang w:val="kk-KZ"/>
        </w:rPr>
        <w:t xml:space="preserve"> </w:t>
      </w:r>
      <w:r w:rsidRPr="00657E99">
        <w:rPr>
          <w:lang w:val="kk-KZ"/>
        </w:rPr>
        <w:t>бөлінген сома</w:t>
      </w:r>
    </w:p>
    <w:p w14:paraId="7A7ACB60" w14:textId="77777777" w:rsidR="0005729E" w:rsidRPr="00657E99" w:rsidRDefault="0005729E">
      <w:pPr>
        <w:pStyle w:val="a3"/>
        <w:spacing w:before="75"/>
        <w:rPr>
          <w:lang w:val="kk-KZ"/>
        </w:rPr>
      </w:pPr>
    </w:p>
    <w:p w14:paraId="53D919E9" w14:textId="77777777" w:rsidR="0005729E" w:rsidRDefault="00517A04">
      <w:pPr>
        <w:pStyle w:val="a3"/>
        <w:ind w:left="587" w:right="13" w:firstLine="830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</w:t>
      </w:r>
      <w:r>
        <w:rPr>
          <w:spacing w:val="11"/>
        </w:rPr>
        <w:t xml:space="preserve"> </w:t>
      </w:r>
      <w:r>
        <w:t>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(или)</w:t>
      </w:r>
    </w:p>
    <w:p w14:paraId="4AC3D92F" w14:textId="54D44629" w:rsidR="0005729E" w:rsidRDefault="00517A04">
      <w:pPr>
        <w:pStyle w:val="a3"/>
        <w:spacing w:after="5" w:line="206" w:lineRule="exact"/>
        <w:ind w:left="7189"/>
        <w:rPr>
          <w:spacing w:val="-2"/>
        </w:rPr>
      </w:pPr>
      <w:r>
        <w:t xml:space="preserve">медицинскому </w:t>
      </w:r>
      <w:r>
        <w:rPr>
          <w:spacing w:val="-2"/>
        </w:rPr>
        <w:t>изделию</w:t>
      </w:r>
    </w:p>
    <w:p w14:paraId="29A7F998" w14:textId="2C1F01E7" w:rsidR="00C15A74" w:rsidRDefault="00C15A74">
      <w:pPr>
        <w:pStyle w:val="a3"/>
        <w:spacing w:after="5" w:line="206" w:lineRule="exact"/>
        <w:ind w:left="7189"/>
        <w:rPr>
          <w:spacing w:val="-2"/>
        </w:rPr>
      </w:pPr>
    </w:p>
    <w:tbl>
      <w:tblPr>
        <w:tblW w:w="15309" w:type="dxa"/>
        <w:tblInd w:w="704" w:type="dxa"/>
        <w:tblLook w:val="04A0" w:firstRow="1" w:lastRow="0" w:firstColumn="1" w:lastColumn="0" w:noHBand="0" w:noVBand="1"/>
      </w:tblPr>
      <w:tblGrid>
        <w:gridCol w:w="520"/>
        <w:gridCol w:w="2798"/>
        <w:gridCol w:w="7880"/>
        <w:gridCol w:w="960"/>
        <w:gridCol w:w="1052"/>
        <w:gridCol w:w="964"/>
        <w:gridCol w:w="1135"/>
      </w:tblGrid>
      <w:tr w:rsidR="00C15A74" w:rsidRPr="00C15A74" w14:paraId="307CD9ED" w14:textId="77777777" w:rsidTr="00415AC9">
        <w:trPr>
          <w:trHeight w:val="64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620D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b/>
                <w:bCs/>
                <w:color w:val="000000"/>
                <w:spacing w:val="-10"/>
                <w:sz w:val="16"/>
                <w:szCs w:val="16"/>
                <w:lang w:eastAsia="ru-KZ"/>
              </w:rPr>
              <w:t>№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4E37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b/>
                <w:bCs/>
                <w:color w:val="000000"/>
                <w:sz w:val="16"/>
                <w:szCs w:val="16"/>
                <w:lang w:eastAsia="ru-KZ"/>
              </w:rPr>
              <w:t>Наименование закупаемых товаров</w:t>
            </w:r>
          </w:p>
        </w:tc>
        <w:tc>
          <w:tcPr>
            <w:tcW w:w="7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3E04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b/>
                <w:bCs/>
                <w:color w:val="000000"/>
                <w:sz w:val="16"/>
                <w:szCs w:val="16"/>
                <w:lang w:eastAsia="ru-KZ"/>
              </w:rPr>
              <w:t>Описание и техническая спецификация закупаемых товаров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F579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Единица измерения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A83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b/>
                <w:bCs/>
                <w:color w:val="000000"/>
                <w:spacing w:val="-2"/>
                <w:sz w:val="16"/>
                <w:szCs w:val="16"/>
                <w:lang w:eastAsia="ru-KZ"/>
              </w:rPr>
              <w:t>Количество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8F55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Цена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B7E0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Сумма</w:t>
            </w:r>
          </w:p>
        </w:tc>
      </w:tr>
      <w:tr w:rsidR="00C15A74" w:rsidRPr="00C15A74" w14:paraId="6571BE2B" w14:textId="77777777" w:rsidTr="00415AC9">
        <w:trPr>
          <w:trHeight w:val="18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32DD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12FD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eastAsia="ru-KZ"/>
              </w:rPr>
              <w:t>Инфузионные мешки</w:t>
            </w:r>
            <w:r w:rsidRPr="00C15A74">
              <w:rPr>
                <w:color w:val="000000"/>
                <w:sz w:val="16"/>
                <w:szCs w:val="16"/>
                <w:lang w:eastAsia="ru-KZ"/>
              </w:rPr>
              <w:br/>
              <w:t xml:space="preserve">Светоустойчивый инфузионный мешок желтого цвета с </w:t>
            </w:r>
            <w:proofErr w:type="spellStart"/>
            <w:r w:rsidRPr="00C15A74">
              <w:rPr>
                <w:color w:val="000000"/>
                <w:sz w:val="16"/>
                <w:szCs w:val="16"/>
                <w:lang w:eastAsia="ru-KZ"/>
              </w:rPr>
              <w:t>Люэр</w:t>
            </w:r>
            <w:proofErr w:type="spellEnd"/>
            <w:r w:rsidRPr="00C15A74">
              <w:rPr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eastAsia="ru-KZ"/>
              </w:rPr>
              <w:t>Лок</w:t>
            </w:r>
            <w:proofErr w:type="spellEnd"/>
            <w:r w:rsidRPr="00C15A74">
              <w:rPr>
                <w:color w:val="000000"/>
                <w:sz w:val="16"/>
                <w:szCs w:val="16"/>
                <w:lang w:eastAsia="ru-KZ"/>
              </w:rPr>
              <w:t xml:space="preserve">, инъекционным портом для дополнительных инъекций 250 мл является принадлежностью для дозирования, смешивания, перелива инфузионных растворов с </w:t>
            </w:r>
            <w:proofErr w:type="gramStart"/>
            <w:r w:rsidRPr="00C15A74">
              <w:rPr>
                <w:color w:val="000000"/>
                <w:sz w:val="16"/>
                <w:szCs w:val="16"/>
                <w:lang w:eastAsia="ru-KZ"/>
              </w:rPr>
              <w:t xml:space="preserve">аппаратов  </w:t>
            </w:r>
            <w:proofErr w:type="spellStart"/>
            <w:r w:rsidRPr="00C15A74">
              <w:rPr>
                <w:color w:val="000000"/>
                <w:sz w:val="16"/>
                <w:szCs w:val="16"/>
                <w:lang w:eastAsia="ru-KZ"/>
              </w:rPr>
              <w:t>MediMix</w:t>
            </w:r>
            <w:proofErr w:type="spellEnd"/>
            <w:proofErr w:type="gramEnd"/>
          </w:p>
        </w:tc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516C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eastAsia="ru-KZ"/>
              </w:rPr>
              <w:t>Изделие изготовлено из светостойкого материала, т.е. фольги, структура которой позволяет легко заполнить мешок. В процессе переливания мешок стягивается и инфузионный раствор полностью до последнего миллилитра вытекает из мешка.</w:t>
            </w:r>
            <w:r w:rsidRPr="00C15A74">
              <w:rPr>
                <w:color w:val="000000"/>
                <w:sz w:val="16"/>
                <w:szCs w:val="16"/>
                <w:lang w:eastAsia="ru-KZ"/>
              </w:rPr>
              <w:br/>
              <w:t xml:space="preserve">Мешок </w:t>
            </w:r>
            <w:proofErr w:type="gramStart"/>
            <w:r w:rsidRPr="00C15A74">
              <w:rPr>
                <w:color w:val="000000"/>
                <w:sz w:val="16"/>
                <w:szCs w:val="16"/>
                <w:lang w:eastAsia="ru-KZ"/>
              </w:rPr>
              <w:t>стерилизован  Гамма</w:t>
            </w:r>
            <w:proofErr w:type="gramEnd"/>
            <w:r w:rsidRPr="00C15A74">
              <w:rPr>
                <w:color w:val="000000"/>
                <w:sz w:val="16"/>
                <w:szCs w:val="16"/>
                <w:lang w:eastAsia="ru-KZ"/>
              </w:rPr>
              <w:t xml:space="preserve"> лучами.  Мешок оснащен отверстиями - </w:t>
            </w:r>
            <w:proofErr w:type="gramStart"/>
            <w:r w:rsidRPr="00C15A74">
              <w:rPr>
                <w:color w:val="000000"/>
                <w:sz w:val="16"/>
                <w:szCs w:val="16"/>
                <w:lang w:eastAsia="ru-KZ"/>
              </w:rPr>
              <w:t>соединительными  трубочками</w:t>
            </w:r>
            <w:proofErr w:type="gramEnd"/>
            <w:r w:rsidRPr="00C15A74">
              <w:rPr>
                <w:color w:val="000000"/>
                <w:sz w:val="16"/>
                <w:szCs w:val="16"/>
                <w:lang w:eastAsia="ru-KZ"/>
              </w:rPr>
              <w:t xml:space="preserve">: 1) для наполнения мешка с </w:t>
            </w:r>
            <w:proofErr w:type="spellStart"/>
            <w:r w:rsidRPr="00C15A74">
              <w:rPr>
                <w:color w:val="000000"/>
                <w:sz w:val="16"/>
                <w:szCs w:val="16"/>
                <w:lang w:eastAsia="ru-KZ"/>
              </w:rPr>
              <w:t>ЛюэрЛок</w:t>
            </w:r>
            <w:proofErr w:type="spellEnd"/>
            <w:r w:rsidRPr="00C15A74">
              <w:rPr>
                <w:color w:val="000000"/>
                <w:sz w:val="16"/>
                <w:szCs w:val="16"/>
                <w:lang w:eastAsia="ru-KZ"/>
              </w:rPr>
              <w:t xml:space="preserve"> соединением типа гнездо (в середине)</w:t>
            </w:r>
            <w:r w:rsidRPr="00C15A74">
              <w:rPr>
                <w:color w:val="000000"/>
                <w:sz w:val="16"/>
                <w:szCs w:val="16"/>
                <w:lang w:eastAsia="ru-KZ"/>
              </w:rPr>
              <w:br/>
              <w:t>Светоустойчивая трубка изготовлена из двух слоев: верхний слой из гибкого</w:t>
            </w:r>
            <w:r w:rsidRPr="00C15A74">
              <w:rPr>
                <w:color w:val="000000"/>
                <w:sz w:val="16"/>
                <w:szCs w:val="16"/>
                <w:lang w:eastAsia="ru-KZ"/>
              </w:rPr>
              <w:br/>
              <w:t>полиуретана, а внутренние стенки из полиэтилена, практически не абсорбируют</w:t>
            </w:r>
            <w:r w:rsidRPr="00C15A74">
              <w:rPr>
                <w:color w:val="000000"/>
                <w:sz w:val="16"/>
                <w:szCs w:val="16"/>
                <w:lang w:eastAsia="ru-KZ"/>
              </w:rPr>
              <w:br/>
              <w:t xml:space="preserve">инфузионные растворы. 2) отверстие для соединения с любыми инфузионными системами-капельницами. Иглой </w:t>
            </w:r>
            <w:proofErr w:type="spellStart"/>
            <w:r w:rsidRPr="00C15A74">
              <w:rPr>
                <w:color w:val="000000"/>
                <w:sz w:val="16"/>
                <w:szCs w:val="16"/>
                <w:lang w:eastAsia="ru-KZ"/>
              </w:rPr>
              <w:t>спайком</w:t>
            </w:r>
            <w:proofErr w:type="spellEnd"/>
            <w:r w:rsidRPr="00C15A74">
              <w:rPr>
                <w:color w:val="000000"/>
                <w:sz w:val="16"/>
                <w:szCs w:val="16"/>
                <w:lang w:eastAsia="ru-KZ"/>
              </w:rPr>
              <w:t xml:space="preserve"> типа «карандаш» на капельной системе прокалывается мембрана, защищающая отверстие и таким </w:t>
            </w:r>
            <w:proofErr w:type="gramStart"/>
            <w:r w:rsidRPr="00C15A74">
              <w:rPr>
                <w:color w:val="000000"/>
                <w:sz w:val="16"/>
                <w:szCs w:val="16"/>
                <w:lang w:eastAsia="ru-KZ"/>
              </w:rPr>
              <w:t>образом  капельница</w:t>
            </w:r>
            <w:proofErr w:type="gramEnd"/>
            <w:r w:rsidRPr="00C15A74">
              <w:rPr>
                <w:color w:val="000000"/>
                <w:sz w:val="16"/>
                <w:szCs w:val="16"/>
                <w:lang w:eastAsia="ru-KZ"/>
              </w:rPr>
              <w:t xml:space="preserve"> плотно соединяется с мешком. 3)  инъекционным портом для дополнительных инъекций, защищен от поломки и стабильно выдерживающей до 100 манипуляций. </w:t>
            </w:r>
            <w:r w:rsidRPr="00C15A74">
              <w:rPr>
                <w:color w:val="000000"/>
                <w:sz w:val="16"/>
                <w:szCs w:val="16"/>
                <w:lang w:eastAsia="ru-KZ"/>
              </w:rPr>
              <w:br/>
              <w:t>Инфузионные мешки удобно использовать со всеми капельницами для гравитационных насосов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6A16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9D45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1A48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 xml:space="preserve">4 259,00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4188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eastAsia="ru-KZ"/>
              </w:rPr>
              <w:t xml:space="preserve">425 900,00  </w:t>
            </w:r>
          </w:p>
        </w:tc>
      </w:tr>
      <w:tr w:rsidR="00C15A74" w:rsidRPr="00C15A74" w14:paraId="7D099A57" w14:textId="77777777" w:rsidTr="00415AC9">
        <w:trPr>
          <w:trHeight w:val="250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6790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eastAsia="ru-KZ"/>
              </w:rPr>
              <w:t>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E764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 xml:space="preserve">Трехканальная система с эндотоксинным фильтром, объем 0,9 мл.  </w:t>
            </w:r>
          </w:p>
        </w:tc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A644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>Инфузионные и трансфузионные системы для дозирования, смешивания, переливания и введения, внутривенных инфузионных растворов. Изделие предназначено для  долгосрочной внутривенной инфузии в закрытой системе. Имеет три светостойких канала желтого цвета с разноцветными люэровскими соединениями. Для избегания перемешивания внутривенных растворов вмонтированы обратные клапаны. Все люэровские соединения имеют защитные колпачки. Материалы люэровских соединений поликарбонат (макролан) отмечаются особой устойчивостью к химическим средствам. Гайка люэровского соединение типа штекер, крутится. Соединительные трубочки изготовлены из полюэритана, гибкие и эластичные, на внутренних стеночках, которых практически нет абсорбции инфузионных растворов. Коннектор оснащен  эндотоксинным фильтром. Микро IV. Фильтр 0,2μm (+) с патентированной „Supormembrana®” против микрочастиц; положительно заряжен - гарантирует 96 часов резистенцию к эндотоксинам и грамм отрицательным бактериям; воздухозабор исключает попадание воздуха в кровообращение; Фильтр чувствительно реагирует на несовместимость инъекционных материалов (при наличии несовместимых инъекционных материалов фильтр закупориться). Через 0,2μm (+) фильтр возможна дача антибиотиков. Все 3 каналa соединены в один ход 2-мя мини соединениями. Изделие особенно удобно употреблять со шприцевым насосом, Оставшийся канал предназначен для дополнительных инъекций в закрытой системе.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6EB8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77F6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0084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 xml:space="preserve">10 821,00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B45F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eastAsia="ru-KZ"/>
              </w:rPr>
              <w:t xml:space="preserve">1 082 100,00  </w:t>
            </w:r>
          </w:p>
        </w:tc>
      </w:tr>
      <w:tr w:rsidR="00C15A74" w:rsidRPr="00C15A74" w14:paraId="6C95CD20" w14:textId="77777777" w:rsidTr="00415AC9">
        <w:trPr>
          <w:trHeight w:val="182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0924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>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AEEC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>Светоустойчивая соединительная линия, объем 7,2 мл</w:t>
            </w:r>
          </w:p>
        </w:tc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95E3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>Инфузионные и трансфузионные системы для дозирования, смешивания, переливания и введения,  инфузионных растворов. Изделие  предназначено для соединения (крепления) инфузионного мешком и шприцевого насоса с автоматическим дозировочным клапаном. Линия используется в течение 72 часов без размыкания,  при соблюдении санитарных мер обработки соединительных клапанов. Изделие состоит из следующих частей̆ и материалов: Люэр Лок соединение типа штекер; вмонтированный дозировочный клапан. Светоустойчивая  соединительная  трубка размером не менее 3,0 x 0,55, зажим, защитный колпачок. Защитный, короткий плотный колпачок. Все Люэр Лок соединения типа гнездо и штекер соответствуют нормам. Вмонтированный обратный  дозировочный клапан предотвращает неконтролируемое поднимание раствора обратно. Люэр Лок соединения с защитными колпачками. Люэр Лок соединение типа штекер (в верхней части линии) соединяется с люэровским соединением инфузионного мешка типа гнездо.  Вся продукция  без фталатов, смягчителей DEHP и латекса. Упаковка без латекса и ПВХ.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EC92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8557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2E74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 xml:space="preserve">6 475,00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D56F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t xml:space="preserve">647 500,00  </w:t>
            </w:r>
          </w:p>
        </w:tc>
      </w:tr>
      <w:tr w:rsidR="00C15A74" w:rsidRPr="00C15A74" w14:paraId="46D8331A" w14:textId="77777777" w:rsidTr="00415AC9">
        <w:trPr>
          <w:trHeight w:val="15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419B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kk-KZ" w:eastAsia="ru-KZ"/>
              </w:rPr>
              <w:lastRenderedPageBreak/>
              <w:t>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B03F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Ректальный датчик (многоразовый), Ректальный датчик (одноразовый, 10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шт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в упаковке)</w:t>
            </w:r>
          </w:p>
        </w:tc>
        <w:tc>
          <w:tcPr>
            <w:tcW w:w="7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5208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для Аппарата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гипо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/гипертермический для охлаждения и согревания новорожденных "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TecothermNeo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" производства TEC COM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GmbH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Gesellschaft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fur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Technik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,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Technologie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und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Vermarktung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,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прежназначен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для измерения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рекитальной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температуры тела пациента, длина кабеля 3,0 м, диаметр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дачтчика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3,0 мм,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диапащон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ищмерения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температуры 0-60 °C, точность измерения ±  0,2 °C, точность измерения в диапазоне t ±0,1 °C РК-МТ-5№018329 TEC COM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GmbH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Gesellschaft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fur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Technik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,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Technologie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und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Vermarktung</w:t>
            </w:r>
            <w:proofErr w:type="spellEnd"/>
            <w:r w:rsidRPr="00C15A74">
              <w:rPr>
                <w:color w:val="000000"/>
                <w:sz w:val="16"/>
                <w:szCs w:val="16"/>
                <w:lang w:val="ru-KZ" w:eastAsia="ru-KZ"/>
              </w:rPr>
              <w:t>/Германия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BB06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9EE8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204C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306 884,00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BA4F" w14:textId="77777777" w:rsidR="00C15A74" w:rsidRPr="00C15A74" w:rsidRDefault="00C15A74" w:rsidP="00C15A74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C15A74">
              <w:rPr>
                <w:color w:val="000000"/>
                <w:sz w:val="16"/>
                <w:szCs w:val="16"/>
                <w:lang w:val="ru-KZ" w:eastAsia="ru-KZ"/>
              </w:rPr>
              <w:t xml:space="preserve">306 884,00  </w:t>
            </w:r>
          </w:p>
        </w:tc>
      </w:tr>
    </w:tbl>
    <w:p w14:paraId="3C98D1E9" w14:textId="77777777" w:rsidR="00C15A74" w:rsidRDefault="00C15A74">
      <w:pPr>
        <w:pStyle w:val="a3"/>
        <w:spacing w:after="5" w:line="206" w:lineRule="exact"/>
        <w:ind w:left="7189"/>
        <w:rPr>
          <w:spacing w:val="-2"/>
        </w:rPr>
      </w:pPr>
    </w:p>
    <w:p w14:paraId="14679196" w14:textId="02336F49" w:rsidR="0005729E" w:rsidRDefault="00517A04">
      <w:pPr>
        <w:ind w:left="390"/>
        <w:rPr>
          <w:sz w:val="18"/>
        </w:rPr>
      </w:pPr>
      <w:proofErr w:type="spellStart"/>
      <w:r>
        <w:rPr>
          <w:b/>
          <w:sz w:val="18"/>
        </w:rPr>
        <w:t>Тауарларды</w:t>
      </w:r>
      <w:proofErr w:type="spellEnd"/>
      <w:r>
        <w:rPr>
          <w:b/>
          <w:spacing w:val="5"/>
          <w:sz w:val="18"/>
        </w:rPr>
        <w:t xml:space="preserve"> </w:t>
      </w: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орны</w:t>
      </w:r>
      <w:proofErr w:type="spellEnd"/>
      <w:r>
        <w:rPr>
          <w:b/>
          <w:sz w:val="18"/>
        </w:rPr>
        <w:t>:</w:t>
      </w:r>
      <w:r>
        <w:rPr>
          <w:b/>
          <w:spacing w:val="5"/>
          <w:sz w:val="18"/>
        </w:rPr>
        <w:t xml:space="preserve"> </w:t>
      </w:r>
      <w:r>
        <w:rPr>
          <w:sz w:val="18"/>
        </w:rPr>
        <w:t>Алматы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қаласы</w:t>
      </w:r>
      <w:proofErr w:type="spellEnd"/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 w:rsidR="00890ACA">
        <w:rPr>
          <w:sz w:val="18"/>
          <w:lang w:val="kk-KZ"/>
        </w:rPr>
        <w:t>Жубанов к-сі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r w:rsidR="00890ACA">
        <w:rPr>
          <w:spacing w:val="5"/>
          <w:sz w:val="18"/>
          <w:lang w:val="kk-KZ"/>
        </w:rPr>
        <w:t>11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дәріхана</w:t>
      </w:r>
      <w:proofErr w:type="spellEnd"/>
      <w:r>
        <w:rPr>
          <w:spacing w:val="5"/>
          <w:sz w:val="18"/>
        </w:rPr>
        <w:t xml:space="preserve"> </w:t>
      </w:r>
      <w:proofErr w:type="spellStart"/>
      <w:r>
        <w:rPr>
          <w:spacing w:val="-2"/>
          <w:sz w:val="18"/>
        </w:rPr>
        <w:t>қоймасы</w:t>
      </w:r>
      <w:proofErr w:type="spellEnd"/>
    </w:p>
    <w:p w14:paraId="6448E0F6" w14:textId="77777777" w:rsidR="0005729E" w:rsidRDefault="00517A04">
      <w:pPr>
        <w:spacing w:before="14"/>
        <w:ind w:left="390"/>
        <w:rPr>
          <w:sz w:val="18"/>
        </w:rPr>
      </w:pP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мерзімі</w:t>
      </w:r>
      <w:proofErr w:type="spellEnd"/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мен</w:t>
      </w:r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шарттары</w:t>
      </w:r>
      <w:proofErr w:type="spellEnd"/>
      <w:r>
        <w:rPr>
          <w:b/>
          <w:sz w:val="18"/>
        </w:rPr>
        <w:t>:</w:t>
      </w:r>
      <w:r>
        <w:rPr>
          <w:b/>
          <w:spacing w:val="2"/>
          <w:sz w:val="18"/>
        </w:rPr>
        <w:t xml:space="preserve"> </w:t>
      </w:r>
      <w:proofErr w:type="spellStart"/>
      <w:r>
        <w:rPr>
          <w:sz w:val="18"/>
        </w:rPr>
        <w:t>тапсырыс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берушіден</w:t>
      </w:r>
      <w:proofErr w:type="spellEnd"/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өтінім</w:t>
      </w:r>
      <w:proofErr w:type="spellEnd"/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алған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күннен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бастап</w:t>
      </w:r>
      <w:proofErr w:type="spellEnd"/>
      <w:r>
        <w:rPr>
          <w:spacing w:val="9"/>
          <w:sz w:val="18"/>
        </w:rPr>
        <w:t xml:space="preserve"> </w:t>
      </w:r>
      <w:proofErr w:type="spellStart"/>
      <w:r>
        <w:rPr>
          <w:sz w:val="18"/>
        </w:rPr>
        <w:t>үш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күн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ішінде</w:t>
      </w:r>
      <w:proofErr w:type="spellEnd"/>
      <w:r>
        <w:rPr>
          <w:sz w:val="18"/>
        </w:rPr>
        <w:t>.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Жеткізу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DDP</w:t>
      </w:r>
      <w:r>
        <w:rPr>
          <w:spacing w:val="3"/>
          <w:sz w:val="18"/>
        </w:rPr>
        <w:t xml:space="preserve"> </w:t>
      </w:r>
      <w:r>
        <w:rPr>
          <w:sz w:val="18"/>
        </w:rPr>
        <w:t>ИНКОТЕРМС</w:t>
      </w:r>
      <w:r>
        <w:rPr>
          <w:spacing w:val="1"/>
          <w:sz w:val="18"/>
        </w:rPr>
        <w:t xml:space="preserve"> </w:t>
      </w:r>
      <w:r>
        <w:rPr>
          <w:sz w:val="18"/>
        </w:rPr>
        <w:t>2020</w:t>
      </w:r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шарттарымен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жүзеге</w:t>
      </w:r>
      <w:proofErr w:type="spellEnd"/>
      <w:r>
        <w:rPr>
          <w:spacing w:val="4"/>
          <w:sz w:val="18"/>
        </w:rPr>
        <w:t xml:space="preserve"> </w:t>
      </w:r>
      <w:proofErr w:type="spellStart"/>
      <w:r>
        <w:rPr>
          <w:spacing w:val="-2"/>
          <w:sz w:val="18"/>
        </w:rPr>
        <w:t>асырылады</w:t>
      </w:r>
      <w:proofErr w:type="spellEnd"/>
      <w:r>
        <w:rPr>
          <w:spacing w:val="-2"/>
          <w:sz w:val="18"/>
        </w:rPr>
        <w:t>.</w:t>
      </w:r>
    </w:p>
    <w:p w14:paraId="5AEB3A6C" w14:textId="77777777" w:rsidR="0005729E" w:rsidRDefault="0005729E">
      <w:pPr>
        <w:pStyle w:val="a3"/>
        <w:spacing w:before="33"/>
      </w:pPr>
    </w:p>
    <w:p w14:paraId="0D2D2125" w14:textId="77777777" w:rsidR="0005729E" w:rsidRDefault="00517A04">
      <w:pPr>
        <w:pStyle w:val="a3"/>
        <w:spacing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жабық</w:t>
      </w:r>
      <w:proofErr w:type="spellEnd"/>
      <w:r>
        <w:t xml:space="preserve"> </w:t>
      </w:r>
      <w:proofErr w:type="spellStart"/>
      <w:r>
        <w:t>күйде</w:t>
      </w:r>
      <w:proofErr w:type="spellEnd"/>
      <w:r>
        <w:t xml:space="preserve"> тек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rPr>
          <w:spacing w:val="24"/>
        </w:rP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Конверт осы </w:t>
      </w:r>
      <w:proofErr w:type="spellStart"/>
      <w:r>
        <w:t>Қағидаларға</w:t>
      </w:r>
      <w:proofErr w:type="spellEnd"/>
      <w:r>
        <w:t xml:space="preserve"> 2-қосымшаға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rPr>
          <w:spacing w:val="12"/>
        </w:rP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лицензиялау</w:t>
      </w:r>
      <w:proofErr w:type="spellEnd"/>
      <w:r>
        <w:rPr>
          <w:spacing w:val="-3"/>
        </w:rP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рәсімі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немесе</w:t>
      </w:r>
      <w:proofErr w:type="spellEnd"/>
    </w:p>
    <w:p w14:paraId="71B056EF" w14:textId="77777777" w:rsidR="0005729E" w:rsidRDefault="00517A04">
      <w:pPr>
        <w:pStyle w:val="a3"/>
        <w:spacing w:before="83" w:line="256" w:lineRule="auto"/>
        <w:ind w:left="390" w:right="13"/>
      </w:pPr>
      <w:proofErr w:type="spellStart"/>
      <w:r>
        <w:t>әрекеттерді</w:t>
      </w:r>
      <w:proofErr w:type="spellEnd"/>
      <w:r>
        <w:t xml:space="preserve"> (</w:t>
      </w:r>
      <w:proofErr w:type="spellStart"/>
      <w:r>
        <w:t>операцияны</w:t>
      </w:r>
      <w:proofErr w:type="spellEnd"/>
      <w:r>
        <w:t xml:space="preserve">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рұқсатты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ұсынылатын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11-тармағында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мен </w:t>
      </w:r>
      <w:proofErr w:type="spellStart"/>
      <w:r>
        <w:t>көлемін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1503FB66" w14:textId="77777777" w:rsidR="0005729E" w:rsidRDefault="0005729E">
      <w:pPr>
        <w:pStyle w:val="a3"/>
        <w:spacing w:before="17"/>
      </w:pPr>
    </w:p>
    <w:p w14:paraId="54D0332C" w14:textId="77777777" w:rsidR="0005729E" w:rsidRDefault="00517A04">
      <w:pPr>
        <w:pStyle w:val="a3"/>
        <w:spacing w:before="1"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сұратудың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Қағидаларға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талаптары</w:t>
      </w:r>
      <w:proofErr w:type="spellEnd"/>
      <w:r>
        <w:t xml:space="preserve"> </w:t>
      </w:r>
      <w:proofErr w:type="spellStart"/>
      <w:r>
        <w:t>сақталып</w:t>
      </w:r>
      <w:proofErr w:type="spellEnd"/>
      <w:r>
        <w:t xml:space="preserve">,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білдіретін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</w:p>
    <w:p w14:paraId="524804E3" w14:textId="77777777" w:rsidR="0005729E" w:rsidRDefault="0005729E">
      <w:pPr>
        <w:pStyle w:val="a3"/>
        <w:spacing w:before="14"/>
      </w:pPr>
    </w:p>
    <w:p w14:paraId="2FF05381" w14:textId="46580BE8" w:rsidR="0005729E" w:rsidRDefault="00517A04">
      <w:pPr>
        <w:ind w:left="390"/>
        <w:rPr>
          <w:sz w:val="18"/>
        </w:rPr>
      </w:pPr>
      <w:r>
        <w:rPr>
          <w:b/>
          <w:sz w:val="18"/>
        </w:rPr>
        <w:t>Место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поставки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товаров:</w:t>
      </w:r>
      <w:r>
        <w:rPr>
          <w:b/>
          <w:spacing w:val="4"/>
          <w:sz w:val="18"/>
        </w:rPr>
        <w:t xml:space="preserve"> </w:t>
      </w:r>
      <w:r>
        <w:rPr>
          <w:sz w:val="18"/>
        </w:rPr>
        <w:t>город</w:t>
      </w:r>
      <w:r>
        <w:rPr>
          <w:spacing w:val="-1"/>
          <w:sz w:val="18"/>
        </w:rPr>
        <w:t xml:space="preserve"> </w:t>
      </w:r>
      <w:r>
        <w:rPr>
          <w:sz w:val="18"/>
        </w:rPr>
        <w:t>Алматы,</w:t>
      </w:r>
      <w:r>
        <w:rPr>
          <w:spacing w:val="2"/>
          <w:sz w:val="18"/>
        </w:rPr>
        <w:t xml:space="preserve"> </w:t>
      </w:r>
      <w:r w:rsidR="000F031E">
        <w:rPr>
          <w:sz w:val="18"/>
        </w:rPr>
        <w:t xml:space="preserve">улица </w:t>
      </w:r>
      <w:proofErr w:type="spellStart"/>
      <w:r w:rsidR="000F031E">
        <w:rPr>
          <w:sz w:val="18"/>
        </w:rPr>
        <w:t>Жубанова</w:t>
      </w:r>
      <w:proofErr w:type="spellEnd"/>
      <w:r>
        <w:rPr>
          <w:sz w:val="18"/>
        </w:rPr>
        <w:t>,</w:t>
      </w:r>
      <w:r w:rsidR="000F031E">
        <w:rPr>
          <w:sz w:val="18"/>
        </w:rPr>
        <w:t xml:space="preserve"> 11, </w:t>
      </w:r>
      <w:r>
        <w:rPr>
          <w:spacing w:val="-2"/>
          <w:sz w:val="18"/>
        </w:rPr>
        <w:t xml:space="preserve"> </w:t>
      </w:r>
      <w:r>
        <w:rPr>
          <w:sz w:val="18"/>
        </w:rPr>
        <w:t>аптечный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склад</w:t>
      </w:r>
    </w:p>
    <w:p w14:paraId="31C049F1" w14:textId="77777777" w:rsidR="0005729E" w:rsidRDefault="00517A04">
      <w:pPr>
        <w:pStyle w:val="a3"/>
        <w:spacing w:before="14"/>
        <w:ind w:left="39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A36895" wp14:editId="1FEFF047">
                <wp:simplePos x="0" y="0"/>
                <wp:positionH relativeFrom="page">
                  <wp:posOffset>432816</wp:posOffset>
                </wp:positionH>
                <wp:positionV relativeFrom="paragraph">
                  <wp:posOffset>155250</wp:posOffset>
                </wp:positionV>
                <wp:extent cx="9851390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139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1390" h="18415">
                              <a:moveTo>
                                <a:pt x="98511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9851136" y="18287"/>
                              </a:lnTo>
                              <a:lnTo>
                                <a:pt x="9851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3AE94A" id="Graphic 3" o:spid="_x0000_s1026" style="position:absolute;margin-left:34.1pt;margin-top:12.2pt;width:775.7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5139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" path="m9851136,l,,,18287r9851136,l985113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</w:rPr>
        <w:t>Сроки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поставки</w:t>
      </w:r>
      <w:r>
        <w:t>: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течении</w:t>
      </w:r>
      <w:r>
        <w:rPr>
          <w:spacing w:val="-7"/>
        </w:rPr>
        <w:t xml:space="preserve"> </w:t>
      </w:r>
      <w:r>
        <w:t>трех</w:t>
      </w:r>
      <w:r>
        <w:rPr>
          <w:spacing w:val="-5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заявки</w:t>
      </w:r>
      <w:r>
        <w:rPr>
          <w:spacing w:val="-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заказчика. Поставка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DDP</w:t>
      </w:r>
      <w:r>
        <w:rPr>
          <w:spacing w:val="-3"/>
        </w:rPr>
        <w:t xml:space="preserve"> </w:t>
      </w:r>
      <w:r>
        <w:t>ИНКОТЕРМС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38E1605E" w14:textId="77777777" w:rsidR="0005729E" w:rsidRDefault="00517A04">
      <w:pPr>
        <w:pStyle w:val="a3"/>
        <w:spacing w:before="201"/>
        <w:ind w:left="390" w:right="124"/>
        <w:jc w:val="both"/>
      </w:pPr>
      <w:r>
        <w:t>Потенциальный</w:t>
      </w:r>
      <w:r>
        <w:rPr>
          <w:spacing w:val="-1"/>
        </w:rPr>
        <w:t xml:space="preserve"> </w:t>
      </w:r>
      <w:r>
        <w:t>поставщик</w:t>
      </w:r>
      <w:r>
        <w:rPr>
          <w:spacing w:val="-2"/>
        </w:rPr>
        <w:t xml:space="preserve"> </w:t>
      </w:r>
      <w:r>
        <w:t>до истечения окончательного срока представления ценовых предложений представляет только одно ценовое предложение</w:t>
      </w:r>
      <w:r>
        <w:rPr>
          <w:spacing w:val="-4"/>
        </w:rPr>
        <w:t xml:space="preserve"> </w:t>
      </w:r>
      <w:r>
        <w:t>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</w:t>
      </w:r>
      <w:r>
        <w:rPr>
          <w:spacing w:val="-4"/>
        </w:rPr>
        <w:t xml:space="preserve"> </w:t>
      </w:r>
      <w:r>
        <w:t>лекарственных средств и</w:t>
      </w:r>
      <w:r>
        <w:rPr>
          <w:spacing w:val="-1"/>
        </w:rPr>
        <w:t xml:space="preserve"> </w:t>
      </w:r>
      <w:r>
        <w:t>(или) медицинских изделий условиям, предусмотренным пунктом 11 настоящих Правил, а</w:t>
      </w:r>
      <w:r>
        <w:rPr>
          <w:spacing w:val="-4"/>
        </w:rPr>
        <w:t xml:space="preserve"> </w:t>
      </w:r>
      <w:r>
        <w:t>также описание и</w:t>
      </w:r>
      <w:r>
        <w:rPr>
          <w:spacing w:val="-1"/>
        </w:rPr>
        <w:t xml:space="preserve"> </w:t>
      </w:r>
      <w:r>
        <w:t>объем фармацевтических услуг.</w:t>
      </w:r>
    </w:p>
    <w:p w14:paraId="393ACA5E" w14:textId="77777777" w:rsidR="0005729E" w:rsidRDefault="0005729E">
      <w:pPr>
        <w:pStyle w:val="a3"/>
        <w:spacing w:before="2"/>
      </w:pPr>
    </w:p>
    <w:p w14:paraId="1F725849" w14:textId="77777777" w:rsidR="0005729E" w:rsidRDefault="00517A04">
      <w:pPr>
        <w:pStyle w:val="a3"/>
        <w:ind w:left="390" w:right="135"/>
        <w:jc w:val="both"/>
      </w:pPr>
      <w:r>
        <w:t>Представление потенциальным поставщиком ценового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формой выражения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осуществить поставку</w:t>
      </w:r>
      <w:r>
        <w:rPr>
          <w:spacing w:val="-8"/>
        </w:rPr>
        <w:t xml:space="preserve"> </w:t>
      </w:r>
      <w:r>
        <w:t>лекарственных средств и</w:t>
      </w:r>
      <w:r>
        <w:rPr>
          <w:spacing w:val="-5"/>
        </w:rPr>
        <w:t xml:space="preserve"> </w:t>
      </w:r>
      <w:r>
        <w:t>(или) медицинских изделий или оказать фармацевтические услуги с соблюдением условий запроса и типового договора закупа</w:t>
      </w:r>
    </w:p>
    <w:sectPr w:rsidR="0005729E">
      <w:pgSz w:w="16840" w:h="11910" w:orient="landscape"/>
      <w:pgMar w:top="340" w:right="54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9E"/>
    <w:rsid w:val="0001251E"/>
    <w:rsid w:val="0004506F"/>
    <w:rsid w:val="0005729E"/>
    <w:rsid w:val="00086BE8"/>
    <w:rsid w:val="000C13C6"/>
    <w:rsid w:val="000D631C"/>
    <w:rsid w:val="000E0623"/>
    <w:rsid w:val="000E1ED2"/>
    <w:rsid w:val="000F031E"/>
    <w:rsid w:val="00194808"/>
    <w:rsid w:val="001A63E6"/>
    <w:rsid w:val="001C4DE4"/>
    <w:rsid w:val="001F2B40"/>
    <w:rsid w:val="001F7EF3"/>
    <w:rsid w:val="00261266"/>
    <w:rsid w:val="00280A86"/>
    <w:rsid w:val="002C0046"/>
    <w:rsid w:val="002E3D5D"/>
    <w:rsid w:val="002E6E8C"/>
    <w:rsid w:val="002F0870"/>
    <w:rsid w:val="00344E92"/>
    <w:rsid w:val="00362E14"/>
    <w:rsid w:val="003A0AA4"/>
    <w:rsid w:val="004024D1"/>
    <w:rsid w:val="00415AC9"/>
    <w:rsid w:val="00446610"/>
    <w:rsid w:val="0045361C"/>
    <w:rsid w:val="00461A0B"/>
    <w:rsid w:val="0047366C"/>
    <w:rsid w:val="00491331"/>
    <w:rsid w:val="004B45C5"/>
    <w:rsid w:val="00517A04"/>
    <w:rsid w:val="00526C04"/>
    <w:rsid w:val="005445D8"/>
    <w:rsid w:val="00561150"/>
    <w:rsid w:val="005E2128"/>
    <w:rsid w:val="006422F5"/>
    <w:rsid w:val="00657E99"/>
    <w:rsid w:val="00694F13"/>
    <w:rsid w:val="0069582E"/>
    <w:rsid w:val="00743E07"/>
    <w:rsid w:val="007544B9"/>
    <w:rsid w:val="00784AA4"/>
    <w:rsid w:val="007945CE"/>
    <w:rsid w:val="007A09CE"/>
    <w:rsid w:val="007C1455"/>
    <w:rsid w:val="007D754E"/>
    <w:rsid w:val="00842C04"/>
    <w:rsid w:val="00843603"/>
    <w:rsid w:val="00867BC0"/>
    <w:rsid w:val="00876150"/>
    <w:rsid w:val="00890ACA"/>
    <w:rsid w:val="008B43E2"/>
    <w:rsid w:val="0094604B"/>
    <w:rsid w:val="00970C3F"/>
    <w:rsid w:val="009B6834"/>
    <w:rsid w:val="009D38E3"/>
    <w:rsid w:val="00A13F41"/>
    <w:rsid w:val="00A62670"/>
    <w:rsid w:val="00A80353"/>
    <w:rsid w:val="00AB1253"/>
    <w:rsid w:val="00AE1968"/>
    <w:rsid w:val="00AE1B7C"/>
    <w:rsid w:val="00AE63A0"/>
    <w:rsid w:val="00AE6767"/>
    <w:rsid w:val="00AF464C"/>
    <w:rsid w:val="00B02594"/>
    <w:rsid w:val="00B224DC"/>
    <w:rsid w:val="00B351AD"/>
    <w:rsid w:val="00B731A4"/>
    <w:rsid w:val="00B85C9E"/>
    <w:rsid w:val="00BA2066"/>
    <w:rsid w:val="00BF0DB5"/>
    <w:rsid w:val="00BF3F67"/>
    <w:rsid w:val="00C019C2"/>
    <w:rsid w:val="00C11062"/>
    <w:rsid w:val="00C15A74"/>
    <w:rsid w:val="00C2737F"/>
    <w:rsid w:val="00C60E11"/>
    <w:rsid w:val="00CB217F"/>
    <w:rsid w:val="00CF2DAE"/>
    <w:rsid w:val="00D15E90"/>
    <w:rsid w:val="00D25F4F"/>
    <w:rsid w:val="00D67A4B"/>
    <w:rsid w:val="00DD5B84"/>
    <w:rsid w:val="00DE19DE"/>
    <w:rsid w:val="00E03030"/>
    <w:rsid w:val="00FA46F2"/>
    <w:rsid w:val="00FD68C7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54E7"/>
  <w15:docId w15:val="{D8236360-5856-450E-9111-EC08AA53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0" w:right="102"/>
      <w:jc w:val="both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292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1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890ACA"/>
    <w:pPr>
      <w:widowControl/>
      <w:autoSpaceDE/>
      <w:autoSpaceDN/>
    </w:pPr>
    <w:rPr>
      <w:sz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3452A-32C5-4537-BADA-1A5BB4BA6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Амир</cp:lastModifiedBy>
  <cp:revision>2</cp:revision>
  <dcterms:created xsi:type="dcterms:W3CDTF">2024-07-18T09:20:00Z</dcterms:created>
  <dcterms:modified xsi:type="dcterms:W3CDTF">2024-07-18T09:20:00Z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2023-11-08T00:00:00Z</vt:filetime>
  </property>
  <property fmtid="{D5CDD505-2E9C-101B-9397-08002B2CF9AE}" pid="3" name="Producer">
    <vt:lpwstr>iLovePDF</vt:lpwstr>
  </property>
</Properties>
</file>