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09E1" w:rsidRDefault="006209E1" w:rsidP="006209E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Протокол </w:t>
      </w:r>
    </w:p>
    <w:p w:rsidR="006209E1" w:rsidRDefault="006209E1" w:rsidP="006209E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итогах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закупа способом запроса ценовых предложений </w:t>
      </w:r>
    </w:p>
    <w:p w:rsidR="006209E1" w:rsidRDefault="006209E1" w:rsidP="006209E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09E1" w:rsidRDefault="006209E1" w:rsidP="006209E1">
      <w:pPr>
        <w:spacing w:after="0"/>
        <w:ind w:left="-851" w:right="-426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г.Алматы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,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  «</w:t>
      </w:r>
      <w:proofErr w:type="gramEnd"/>
      <w:r>
        <w:rPr>
          <w:rFonts w:ascii="Times New Roman" w:hAnsi="Times New Roman" w:cs="Times New Roman"/>
          <w:b/>
          <w:sz w:val="24"/>
          <w:szCs w:val="24"/>
          <w:lang w:val="kk-KZ"/>
        </w:rPr>
        <w:t>02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мая </w:t>
      </w:r>
      <w:r>
        <w:rPr>
          <w:rFonts w:ascii="Times New Roman" w:hAnsi="Times New Roman" w:cs="Times New Roman"/>
          <w:b/>
          <w:sz w:val="24"/>
          <w:szCs w:val="24"/>
        </w:rPr>
        <w:t>2024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г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ода </w:t>
      </w:r>
    </w:p>
    <w:p w:rsidR="006209E1" w:rsidRDefault="006209E1" w:rsidP="006209E1">
      <w:pPr>
        <w:spacing w:after="0"/>
        <w:ind w:left="-851" w:right="-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улица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Жубанова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, 11</w:t>
      </w:r>
    </w:p>
    <w:p w:rsidR="006209E1" w:rsidRDefault="006209E1" w:rsidP="006209E1">
      <w:pPr>
        <w:ind w:left="-851" w:right="-426"/>
        <w:rPr>
          <w:rFonts w:ascii="Times New Roman" w:hAnsi="Times New Roman" w:cs="Times New Roman"/>
          <w:b/>
          <w:sz w:val="28"/>
          <w:szCs w:val="28"/>
        </w:rPr>
      </w:pPr>
    </w:p>
    <w:p w:rsidR="006209E1" w:rsidRDefault="006209E1" w:rsidP="006209E1">
      <w:pPr>
        <w:pStyle w:val="a3"/>
        <w:numPr>
          <w:ilvl w:val="0"/>
          <w:numId w:val="1"/>
        </w:numPr>
        <w:spacing w:before="0" w:beforeAutospacing="0" w:after="360" w:afterAutospacing="0" w:line="285" w:lineRule="atLeast"/>
        <w:ind w:left="-284" w:hanging="425"/>
        <w:textAlignment w:val="baseline"/>
        <w:rPr>
          <w:b/>
          <w:color w:val="000000"/>
          <w:spacing w:val="2"/>
        </w:rPr>
      </w:pPr>
      <w:r>
        <w:rPr>
          <w:b/>
          <w:color w:val="000000"/>
          <w:spacing w:val="2"/>
        </w:rPr>
        <w:t>краткое описание и цена закупаемых лекарственных средств и (или) медицинских изделий, фармацевтических услуг, их торговое наименование;</w:t>
      </w:r>
    </w:p>
    <w:tbl>
      <w:tblPr>
        <w:tblW w:w="10192" w:type="dxa"/>
        <w:tblInd w:w="-572" w:type="dxa"/>
        <w:tblLook w:val="04A0" w:firstRow="1" w:lastRow="0" w:firstColumn="1" w:lastColumn="0" w:noHBand="0" w:noVBand="1"/>
      </w:tblPr>
      <w:tblGrid>
        <w:gridCol w:w="456"/>
        <w:gridCol w:w="2617"/>
        <w:gridCol w:w="1067"/>
        <w:gridCol w:w="1016"/>
        <w:gridCol w:w="1247"/>
        <w:gridCol w:w="2244"/>
        <w:gridCol w:w="1545"/>
      </w:tblGrid>
      <w:tr w:rsidR="006209E1" w:rsidTr="006209E1">
        <w:trPr>
          <w:trHeight w:val="81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9E1" w:rsidRDefault="00620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ru-KZ" w:eastAsia="ru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ru-KZ" w:eastAsia="ru-KZ"/>
              </w:rPr>
              <w:t>№</w:t>
            </w:r>
          </w:p>
        </w:tc>
        <w:tc>
          <w:tcPr>
            <w:tcW w:w="2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9E1" w:rsidRDefault="00620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ru-KZ" w:eastAsia="ru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ru-KZ" w:eastAsia="ru-KZ"/>
              </w:rPr>
              <w:t>Наименование закупаемых товаров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9E1" w:rsidRDefault="00620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ru-KZ" w:eastAsia="ru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ru-KZ" w:eastAsia="ru-KZ"/>
              </w:rPr>
              <w:t xml:space="preserve"> Количество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9E1" w:rsidRDefault="00620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ru-KZ" w:eastAsia="ru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ru-KZ" w:eastAsia="ru-KZ"/>
              </w:rPr>
              <w:t>Цена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9E1" w:rsidRDefault="00620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ru-KZ" w:eastAsia="ru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ru-KZ" w:eastAsia="ru-KZ"/>
              </w:rPr>
              <w:t>Цена потенциального поставщика</w:t>
            </w: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9E1" w:rsidRDefault="00620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ru-KZ" w:eastAsia="ru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ru-KZ" w:eastAsia="ru-KZ"/>
              </w:rPr>
              <w:t xml:space="preserve">Торговое наименование 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9E1" w:rsidRDefault="00620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ru-KZ" w:eastAsia="ru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ru-KZ" w:eastAsia="ru-KZ"/>
              </w:rPr>
              <w:t>Наименование потенциального поставщика</w:t>
            </w:r>
          </w:p>
        </w:tc>
      </w:tr>
      <w:tr w:rsidR="006209E1" w:rsidTr="006209E1">
        <w:trPr>
          <w:trHeight w:val="39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9E1" w:rsidRDefault="00620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1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9E1" w:rsidRDefault="006209E1">
            <w:pPr>
              <w:spacing w:after="0" w:line="240" w:lineRule="auto"/>
              <w:ind w:right="-46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KZ"/>
              </w:rPr>
            </w:pPr>
            <w:proofErr w:type="spellStart"/>
            <w:r>
              <w:rPr>
                <w:rFonts w:ascii="Times New Roman" w:hAnsi="Times New Roman" w:cs="Times New Roman"/>
                <w:sz w:val="14"/>
                <w:szCs w:val="14"/>
                <w:lang w:val="ru-KZ" w:eastAsia="ru-KZ"/>
              </w:rPr>
              <w:t>Динопростон</w:t>
            </w:r>
            <w:proofErr w:type="spellEnd"/>
            <w:r>
              <w:rPr>
                <w:rFonts w:ascii="Times New Roman" w:hAnsi="Times New Roman" w:cs="Times New Roman"/>
                <w:sz w:val="14"/>
                <w:szCs w:val="14"/>
                <w:lang w:val="ru-KZ" w:eastAsia="ru-KZ"/>
              </w:rPr>
              <w:t xml:space="preserve"> вагинальный По 3 г геля в одноразовом шприце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9E1" w:rsidRDefault="00620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KZ"/>
              </w:rPr>
              <w:t>200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9E1" w:rsidRPr="006209E1" w:rsidRDefault="00620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kk-KZ" w:eastAsia="ru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ru-KZ"/>
              </w:rPr>
              <w:t>10 282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kk-KZ" w:eastAsia="ru-KZ"/>
              </w:rPr>
              <w:t>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9E1" w:rsidRDefault="00620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kk-KZ" w:eastAsia="ru-KZ"/>
              </w:rPr>
              <w:t>2 056 400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,00  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9E1" w:rsidRDefault="00620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>
              <w:rPr>
                <w:rFonts w:ascii="Times New Roman" w:hAnsi="Times New Roman" w:cs="Times New Roman"/>
                <w:sz w:val="14"/>
                <w:szCs w:val="14"/>
                <w:lang w:val="kk-KZ" w:eastAsia="ru-KZ"/>
              </w:rPr>
              <w:t>Гландин-Е2 /</w:t>
            </w:r>
            <w:proofErr w:type="spellStart"/>
            <w:r>
              <w:rPr>
                <w:rFonts w:ascii="Times New Roman" w:hAnsi="Times New Roman" w:cs="Times New Roman"/>
                <w:sz w:val="14"/>
                <w:szCs w:val="14"/>
                <w:lang w:eastAsia="ru-KZ"/>
              </w:rPr>
              <w:t>Набикасим</w:t>
            </w:r>
            <w:proofErr w:type="spellEnd"/>
            <w:r>
              <w:rPr>
                <w:rFonts w:ascii="Times New Roman" w:hAnsi="Times New Roman" w:cs="Times New Roman"/>
                <w:sz w:val="14"/>
                <w:szCs w:val="14"/>
                <w:lang w:eastAsia="ru-KZ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4"/>
                <w:szCs w:val="14"/>
                <w:lang w:eastAsia="ru-KZ"/>
              </w:rPr>
              <w:t>Индастриз</w:t>
            </w:r>
            <w:proofErr w:type="spellEnd"/>
            <w:r>
              <w:rPr>
                <w:rFonts w:ascii="Times New Roman" w:hAnsi="Times New Roman" w:cs="Times New Roman"/>
                <w:sz w:val="14"/>
                <w:szCs w:val="14"/>
                <w:lang w:eastAsia="ru-KZ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14"/>
                <w:szCs w:val="14"/>
                <w:lang w:eastAsia="ru-KZ"/>
              </w:rPr>
              <w:t>Пвт</w:t>
            </w:r>
            <w:proofErr w:type="spellEnd"/>
            <w:r>
              <w:rPr>
                <w:rFonts w:ascii="Times New Roman" w:hAnsi="Times New Roman" w:cs="Times New Roman"/>
                <w:sz w:val="14"/>
                <w:szCs w:val="14"/>
                <w:lang w:eastAsia="ru-KZ"/>
              </w:rPr>
              <w:t>) Лтд/ ПАКИСТАН РК-ЛС-5№022947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9E1" w:rsidRDefault="00620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kk-KZ" w:eastAsia="ru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KZ"/>
              </w:rPr>
              <w:t>Товарищество с ограниченной ответственностью «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ru-KZ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KZ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ru-KZ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KZ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ru-KZ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KZ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kk-KZ" w:eastAsia="ru-KZ"/>
              </w:rPr>
              <w:t>»</w:t>
            </w:r>
          </w:p>
        </w:tc>
      </w:tr>
    </w:tbl>
    <w:p w:rsidR="006209E1" w:rsidRDefault="006209E1" w:rsidP="006209E1">
      <w:pPr>
        <w:pStyle w:val="a3"/>
        <w:spacing w:before="0" w:beforeAutospacing="0" w:after="360" w:afterAutospacing="0" w:line="285" w:lineRule="atLeast"/>
        <w:textAlignment w:val="baseline"/>
        <w:rPr>
          <w:b/>
          <w:color w:val="000000"/>
          <w:spacing w:val="2"/>
          <w:lang w:val="ru-KZ"/>
        </w:rPr>
      </w:pPr>
    </w:p>
    <w:p w:rsidR="006209E1" w:rsidRDefault="006209E1" w:rsidP="006209E1">
      <w:pPr>
        <w:pStyle w:val="a3"/>
        <w:numPr>
          <w:ilvl w:val="0"/>
          <w:numId w:val="1"/>
        </w:numPr>
        <w:spacing w:before="0" w:beforeAutospacing="0" w:after="360" w:afterAutospacing="0" w:line="285" w:lineRule="atLeast"/>
        <w:ind w:left="-197" w:hanging="512"/>
        <w:textAlignment w:val="baseline"/>
        <w:rPr>
          <w:b/>
          <w:color w:val="000000"/>
          <w:spacing w:val="2"/>
        </w:rPr>
      </w:pPr>
      <w:r>
        <w:rPr>
          <w:b/>
          <w:color w:val="000000"/>
          <w:spacing w:val="2"/>
        </w:rPr>
        <w:t>дата и время представления ценового предложения;</w:t>
      </w:r>
    </w:p>
    <w:tbl>
      <w:tblPr>
        <w:tblW w:w="10214" w:type="dxa"/>
        <w:tblInd w:w="-572" w:type="dxa"/>
        <w:tblLook w:val="04A0" w:firstRow="1" w:lastRow="0" w:firstColumn="1" w:lastColumn="0" w:noHBand="0" w:noVBand="1"/>
      </w:tblPr>
      <w:tblGrid>
        <w:gridCol w:w="425"/>
        <w:gridCol w:w="2552"/>
        <w:gridCol w:w="4820"/>
        <w:gridCol w:w="1134"/>
        <w:gridCol w:w="1283"/>
      </w:tblGrid>
      <w:tr w:rsidR="006209E1" w:rsidTr="006209E1">
        <w:trPr>
          <w:trHeight w:val="6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9E1" w:rsidRDefault="00620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KZ" w:eastAsia="ru-KZ"/>
              </w:rPr>
              <w:t>№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9E1" w:rsidRDefault="00620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KZ"/>
              </w:rPr>
              <w:t>Наименование и местонахождение потенциального поставщика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9E1" w:rsidRDefault="00620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KZ"/>
              </w:rPr>
              <w:t xml:space="preserve">Статус заявки, с подробным описание рассмотрения (или)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KZ"/>
              </w:rPr>
              <w:t>нерассмотренния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KZ"/>
              </w:rPr>
              <w:t xml:space="preserve"> </w:t>
            </w:r>
          </w:p>
        </w:tc>
        <w:tc>
          <w:tcPr>
            <w:tcW w:w="2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209E1" w:rsidRDefault="00620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KZ"/>
              </w:rPr>
              <w:t>Дата и время представления ценового предложения</w:t>
            </w:r>
          </w:p>
        </w:tc>
      </w:tr>
      <w:tr w:rsidR="006209E1" w:rsidTr="006209E1">
        <w:trPr>
          <w:trHeight w:val="45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209E1" w:rsidRDefault="00620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9E1" w:rsidRDefault="00620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kk-KZ" w:eastAsia="ru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KZ"/>
              </w:rPr>
              <w:t>Товарищество с ограниченной ответственностью «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ru-KZ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KZ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ru-KZ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KZ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ru-KZ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KZ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kk-KZ" w:eastAsia="ru-KZ"/>
              </w:rPr>
              <w:t>»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9E1" w:rsidRDefault="00620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г.Алматы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,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Земнухова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, 19А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9E1" w:rsidRDefault="00620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KZ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.04.2024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9E1" w:rsidRDefault="00620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KZ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-00</w:t>
            </w:r>
          </w:p>
        </w:tc>
      </w:tr>
    </w:tbl>
    <w:p w:rsidR="006209E1" w:rsidRDefault="006209E1" w:rsidP="006209E1">
      <w:pPr>
        <w:pStyle w:val="a3"/>
        <w:spacing w:before="0" w:beforeAutospacing="0" w:after="360" w:afterAutospacing="0" w:line="285" w:lineRule="atLeast"/>
        <w:ind w:left="-709"/>
        <w:textAlignment w:val="baseline"/>
        <w:rPr>
          <w:b/>
          <w:color w:val="000000"/>
          <w:spacing w:val="2"/>
        </w:rPr>
      </w:pPr>
    </w:p>
    <w:p w:rsidR="006209E1" w:rsidRDefault="006209E1" w:rsidP="006209E1">
      <w:pPr>
        <w:pStyle w:val="a3"/>
        <w:numPr>
          <w:ilvl w:val="0"/>
          <w:numId w:val="1"/>
        </w:numPr>
        <w:spacing w:before="0" w:beforeAutospacing="0" w:after="360" w:afterAutospacing="0" w:line="285" w:lineRule="atLeast"/>
        <w:ind w:left="142" w:hanging="426"/>
        <w:textAlignment w:val="baseline"/>
        <w:rPr>
          <w:b/>
          <w:color w:val="000000"/>
          <w:spacing w:val="2"/>
        </w:rPr>
      </w:pPr>
      <w:r>
        <w:rPr>
          <w:b/>
          <w:color w:val="000000"/>
          <w:spacing w:val="2"/>
        </w:rPr>
        <w:t>наименование и местонахождение потенциального поставщика, с которым предполагается заключить договор закупа или договор на оказание фармацевтических услуг, и цена такого договора;</w:t>
      </w:r>
    </w:p>
    <w:p w:rsidR="006209E1" w:rsidRDefault="006209E1" w:rsidP="006209E1">
      <w:pPr>
        <w:pStyle w:val="a3"/>
        <w:numPr>
          <w:ilvl w:val="0"/>
          <w:numId w:val="2"/>
        </w:numPr>
        <w:spacing w:line="285" w:lineRule="atLeast"/>
        <w:ind w:left="284" w:hanging="426"/>
        <w:textAlignment w:val="baseline"/>
        <w:rPr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Товарищество с ограниченной ответственностью «A.N.P.», </w:t>
      </w:r>
      <w:proofErr w:type="spellStart"/>
      <w:r>
        <w:rPr>
          <w:color w:val="000000"/>
          <w:sz w:val="20"/>
          <w:szCs w:val="20"/>
        </w:rPr>
        <w:t>г.Алматы</w:t>
      </w:r>
      <w:proofErr w:type="spellEnd"/>
      <w:r>
        <w:rPr>
          <w:color w:val="000000"/>
          <w:sz w:val="20"/>
          <w:szCs w:val="20"/>
        </w:rPr>
        <w:t xml:space="preserve">, ул. </w:t>
      </w:r>
      <w:proofErr w:type="spellStart"/>
      <w:r>
        <w:rPr>
          <w:color w:val="000000"/>
          <w:sz w:val="20"/>
          <w:szCs w:val="20"/>
        </w:rPr>
        <w:t>Земнухова</w:t>
      </w:r>
      <w:proofErr w:type="spellEnd"/>
      <w:r>
        <w:rPr>
          <w:color w:val="000000"/>
          <w:sz w:val="20"/>
          <w:szCs w:val="20"/>
        </w:rPr>
        <w:t xml:space="preserve">, 19А, </w:t>
      </w:r>
      <w:r>
        <w:rPr>
          <w:color w:val="000000"/>
          <w:spacing w:val="2"/>
          <w:sz w:val="20"/>
          <w:szCs w:val="20"/>
        </w:rPr>
        <w:t xml:space="preserve">цена такого </w:t>
      </w:r>
      <w:proofErr w:type="gramStart"/>
      <w:r>
        <w:rPr>
          <w:color w:val="000000"/>
          <w:spacing w:val="2"/>
          <w:sz w:val="20"/>
          <w:szCs w:val="20"/>
        </w:rPr>
        <w:t>договора</w:t>
      </w:r>
      <w:r>
        <w:rPr>
          <w:b/>
          <w:sz w:val="20"/>
          <w:szCs w:val="20"/>
          <w:lang w:val="kk-KZ"/>
        </w:rPr>
        <w:t xml:space="preserve">  </w:t>
      </w:r>
      <w:r>
        <w:rPr>
          <w:b/>
          <w:sz w:val="20"/>
          <w:szCs w:val="20"/>
          <w:u w:val="single"/>
          <w:lang w:val="kk-KZ"/>
        </w:rPr>
        <w:t>2</w:t>
      </w:r>
      <w:proofErr w:type="gramEnd"/>
      <w:r>
        <w:rPr>
          <w:b/>
          <w:sz w:val="20"/>
          <w:szCs w:val="20"/>
          <w:u w:val="single"/>
          <w:lang w:val="kk-KZ"/>
        </w:rPr>
        <w:t> 056 400,00</w:t>
      </w:r>
      <w:r>
        <w:rPr>
          <w:b/>
          <w:sz w:val="20"/>
          <w:szCs w:val="20"/>
          <w:u w:val="single"/>
        </w:rPr>
        <w:t xml:space="preserve"> тенге (два миллиона пятьдесят шесть тысяч четыреста) тенге, 00 тиын</w:t>
      </w:r>
      <w:r>
        <w:rPr>
          <w:b/>
          <w:sz w:val="20"/>
          <w:szCs w:val="20"/>
        </w:rPr>
        <w:t>;</w:t>
      </w:r>
    </w:p>
    <w:p w:rsidR="006209E1" w:rsidRDefault="006209E1" w:rsidP="006209E1">
      <w:pPr>
        <w:pStyle w:val="a3"/>
        <w:autoSpaceDE w:val="0"/>
        <w:autoSpaceDN w:val="0"/>
        <w:adjustRightInd w:val="0"/>
        <w:spacing w:line="285" w:lineRule="atLeast"/>
        <w:ind w:left="284"/>
        <w:jc w:val="both"/>
        <w:textAlignment w:val="baseline"/>
        <w:rPr>
          <w:i/>
          <w:color w:val="000000"/>
          <w:spacing w:val="2"/>
          <w:sz w:val="22"/>
          <w:szCs w:val="22"/>
        </w:rPr>
      </w:pPr>
      <w:r>
        <w:rPr>
          <w:i/>
          <w:color w:val="000000"/>
          <w:spacing w:val="2"/>
          <w:sz w:val="22"/>
          <w:szCs w:val="22"/>
        </w:rPr>
        <w:t>.</w:t>
      </w:r>
      <w:r>
        <w:rPr>
          <w:b/>
          <w:color w:val="000000"/>
          <w:spacing w:val="2"/>
          <w:sz w:val="20"/>
          <w:szCs w:val="20"/>
        </w:rPr>
        <w:tab/>
        <w:t xml:space="preserve"> </w:t>
      </w:r>
    </w:p>
    <w:p w:rsidR="006209E1" w:rsidRDefault="006209E1" w:rsidP="006209E1">
      <w:pPr>
        <w:pStyle w:val="a3"/>
        <w:spacing w:before="0" w:beforeAutospacing="0" w:after="0" w:afterAutospacing="0" w:line="285" w:lineRule="atLeast"/>
        <w:ind w:left="284"/>
        <w:textAlignment w:val="baseline"/>
        <w:rPr>
          <w:b/>
          <w:color w:val="000000"/>
          <w:spacing w:val="2"/>
          <w:sz w:val="22"/>
          <w:szCs w:val="22"/>
        </w:rPr>
      </w:pPr>
      <w:r>
        <w:rPr>
          <w:b/>
          <w:color w:val="000000"/>
          <w:spacing w:val="2"/>
          <w:sz w:val="22"/>
          <w:szCs w:val="22"/>
          <w:u w:val="single"/>
        </w:rPr>
        <w:t>в соответствии с п.78 Правил</w:t>
      </w:r>
      <w:r>
        <w:rPr>
          <w:b/>
          <w:color w:val="000000"/>
          <w:spacing w:val="2"/>
          <w:sz w:val="22"/>
          <w:szCs w:val="22"/>
        </w:rPr>
        <w:t xml:space="preserve"> </w:t>
      </w:r>
    </w:p>
    <w:p w:rsidR="006209E1" w:rsidRDefault="006209E1" w:rsidP="006209E1">
      <w:pPr>
        <w:pStyle w:val="a3"/>
        <w:spacing w:before="0" w:beforeAutospacing="0" w:after="0" w:afterAutospacing="0" w:line="285" w:lineRule="atLeast"/>
        <w:ind w:left="284"/>
        <w:jc w:val="both"/>
        <w:textAlignment w:val="baseline"/>
        <w:rPr>
          <w:i/>
          <w:color w:val="000000"/>
          <w:spacing w:val="2"/>
          <w:sz w:val="22"/>
          <w:szCs w:val="22"/>
        </w:rPr>
      </w:pPr>
      <w:r>
        <w:rPr>
          <w:i/>
          <w:color w:val="000000"/>
          <w:spacing w:val="2"/>
          <w:sz w:val="22"/>
          <w:szCs w:val="22"/>
        </w:rPr>
        <w:t xml:space="preserve">Если в закупе способом запроса ценовых предложений принимает участие один потенциальный поставщик, ценовое предложение и документы которого представлены в соответствии с пунктом 80 настоящих Правил, заказчик или организатор закупа принимают решение о признании такого потенциального поставщика победителем закупа. </w:t>
      </w:r>
    </w:p>
    <w:p w:rsidR="006209E1" w:rsidRDefault="006209E1" w:rsidP="006209E1">
      <w:pPr>
        <w:pStyle w:val="a3"/>
        <w:spacing w:before="0" w:beforeAutospacing="0" w:after="0" w:afterAutospacing="0" w:line="285" w:lineRule="atLeast"/>
        <w:ind w:left="284"/>
        <w:jc w:val="both"/>
        <w:textAlignment w:val="baseline"/>
        <w:rPr>
          <w:i/>
          <w:color w:val="000000"/>
          <w:spacing w:val="2"/>
          <w:sz w:val="22"/>
          <w:szCs w:val="22"/>
        </w:rPr>
      </w:pPr>
    </w:p>
    <w:p w:rsidR="006209E1" w:rsidRDefault="006209E1" w:rsidP="006209E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4) </w:t>
      </w:r>
      <w:r>
        <w:rPr>
          <w:rFonts w:ascii="Times New Roman" w:hAnsi="Times New Roman" w:cs="Times New Roman"/>
          <w:b/>
          <w:sz w:val="24"/>
          <w:szCs w:val="24"/>
        </w:rPr>
        <w:tab/>
        <w:t>наименование потенциальных поставщиков, присутствовавших при процедуре вскрытия конвертов с ценовыми предложениями;</w:t>
      </w:r>
    </w:p>
    <w:p w:rsidR="006209E1" w:rsidRDefault="006209E1" w:rsidP="006209E1">
      <w:pPr>
        <w:spacing w:after="0" w:line="240" w:lineRule="auto"/>
        <w:ind w:left="709"/>
        <w:rPr>
          <w:rFonts w:ascii="Times New Roman" w:eastAsia="Times New Roman" w:hAnsi="Times New Roman" w:cs="Times New Roman"/>
          <w:i/>
          <w:sz w:val="24"/>
          <w:szCs w:val="24"/>
          <w:lang w:eastAsia="ru-KZ"/>
        </w:rPr>
      </w:pPr>
    </w:p>
    <w:p w:rsidR="006209E1" w:rsidRDefault="006209E1" w:rsidP="006209E1">
      <w:pPr>
        <w:spacing w:after="0" w:line="240" w:lineRule="auto"/>
        <w:ind w:left="709"/>
        <w:rPr>
          <w:rFonts w:ascii="Times New Roman" w:eastAsia="Times New Roman" w:hAnsi="Times New Roman" w:cs="Times New Roman"/>
          <w:i/>
          <w:sz w:val="24"/>
          <w:szCs w:val="24"/>
          <w:lang w:eastAsia="ru-KZ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KZ"/>
        </w:rPr>
        <w:t xml:space="preserve">- </w:t>
      </w:r>
      <w:r>
        <w:rPr>
          <w:rFonts w:ascii="Times New Roman" w:hAnsi="Times New Roman" w:cs="Times New Roman"/>
          <w:i/>
          <w:sz w:val="24"/>
          <w:szCs w:val="24"/>
        </w:rPr>
        <w:t>потенциальные поставщики, не присутствовали при процедуре вскрытия конвертов с ценовыми предложениями</w:t>
      </w:r>
    </w:p>
    <w:p w:rsidR="006209E1" w:rsidRDefault="006209E1" w:rsidP="006209E1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KZ"/>
        </w:rPr>
      </w:pPr>
    </w:p>
    <w:p w:rsidR="006209E1" w:rsidRDefault="006209E1" w:rsidP="006209E1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KZ"/>
        </w:rPr>
      </w:pPr>
    </w:p>
    <w:sectPr w:rsidR="006209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AF15EC"/>
    <w:multiLevelType w:val="hybridMultilevel"/>
    <w:tmpl w:val="420ADA72"/>
    <w:lvl w:ilvl="0" w:tplc="D496024A">
      <w:start w:val="1"/>
      <w:numFmt w:val="decimal"/>
      <w:lvlText w:val="%1)"/>
      <w:lvlJc w:val="left"/>
      <w:pPr>
        <w:ind w:left="1155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875" w:hanging="360"/>
      </w:pPr>
    </w:lvl>
    <w:lvl w:ilvl="2" w:tplc="0419001B">
      <w:start w:val="1"/>
      <w:numFmt w:val="lowerRoman"/>
      <w:lvlText w:val="%3."/>
      <w:lvlJc w:val="right"/>
      <w:pPr>
        <w:ind w:left="2595" w:hanging="180"/>
      </w:pPr>
    </w:lvl>
    <w:lvl w:ilvl="3" w:tplc="0419000F">
      <w:start w:val="1"/>
      <w:numFmt w:val="decimal"/>
      <w:lvlText w:val="%4."/>
      <w:lvlJc w:val="left"/>
      <w:pPr>
        <w:ind w:left="3315" w:hanging="360"/>
      </w:pPr>
    </w:lvl>
    <w:lvl w:ilvl="4" w:tplc="04190019">
      <w:start w:val="1"/>
      <w:numFmt w:val="lowerLetter"/>
      <w:lvlText w:val="%5."/>
      <w:lvlJc w:val="left"/>
      <w:pPr>
        <w:ind w:left="4035" w:hanging="360"/>
      </w:pPr>
    </w:lvl>
    <w:lvl w:ilvl="5" w:tplc="0419001B">
      <w:start w:val="1"/>
      <w:numFmt w:val="lowerRoman"/>
      <w:lvlText w:val="%6."/>
      <w:lvlJc w:val="right"/>
      <w:pPr>
        <w:ind w:left="4755" w:hanging="180"/>
      </w:pPr>
    </w:lvl>
    <w:lvl w:ilvl="6" w:tplc="0419000F">
      <w:start w:val="1"/>
      <w:numFmt w:val="decimal"/>
      <w:lvlText w:val="%7."/>
      <w:lvlJc w:val="left"/>
      <w:pPr>
        <w:ind w:left="5475" w:hanging="360"/>
      </w:pPr>
    </w:lvl>
    <w:lvl w:ilvl="7" w:tplc="04190019">
      <w:start w:val="1"/>
      <w:numFmt w:val="lowerLetter"/>
      <w:lvlText w:val="%8."/>
      <w:lvlJc w:val="left"/>
      <w:pPr>
        <w:ind w:left="6195" w:hanging="360"/>
      </w:pPr>
    </w:lvl>
    <w:lvl w:ilvl="8" w:tplc="0419001B">
      <w:start w:val="1"/>
      <w:numFmt w:val="lowerRoman"/>
      <w:lvlText w:val="%9."/>
      <w:lvlJc w:val="right"/>
      <w:pPr>
        <w:ind w:left="6915" w:hanging="180"/>
      </w:pPr>
    </w:lvl>
  </w:abstractNum>
  <w:abstractNum w:abstractNumId="1" w15:restartNumberingAfterBreak="0">
    <w:nsid w:val="795C1F4D"/>
    <w:multiLevelType w:val="hybridMultilevel"/>
    <w:tmpl w:val="FBB4EC70"/>
    <w:lvl w:ilvl="0" w:tplc="9A0A059E">
      <w:start w:val="1"/>
      <w:numFmt w:val="decimal"/>
      <w:lvlText w:val="%1)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9E1"/>
    <w:rsid w:val="000A4492"/>
    <w:rsid w:val="00620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2023F"/>
  <w15:chartTrackingRefBased/>
  <w15:docId w15:val="{EEB54CCA-27E0-4D09-A8A8-EDBC87C2B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209E1"/>
    <w:pPr>
      <w:spacing w:line="25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20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62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Амир</dc:creator>
  <cp:keywords/>
  <dc:description/>
  <cp:lastModifiedBy>Амир</cp:lastModifiedBy>
  <cp:revision>1</cp:revision>
  <dcterms:created xsi:type="dcterms:W3CDTF">2024-05-02T15:54:00Z</dcterms:created>
  <dcterms:modified xsi:type="dcterms:W3CDTF">2024-05-02T15:56:00Z</dcterms:modified>
</cp:coreProperties>
</file>